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Pr="008E6234" w:rsidRDefault="00D6610F" w:rsidP="00F0527F">
            <w:pPr>
              <w:spacing w:after="20"/>
              <w:jc w:val="right"/>
              <w:rPr>
                <w:rFonts w:cstheme="minorHAnsi"/>
                <w:b/>
                <w:sz w:val="30"/>
                <w:szCs w:val="30"/>
              </w:rPr>
            </w:pPr>
            <w:r w:rsidRPr="008E6234">
              <w:rPr>
                <w:rFonts w:cstheme="minorHAnsi"/>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F45191" w:rsidRDefault="00D6610F" w:rsidP="0033167A">
      <w:pPr>
        <w:spacing w:after="0" w:line="240" w:lineRule="auto"/>
        <w:rPr>
          <w:rFonts w:cstheme="minorHAnsi"/>
          <w:b/>
        </w:rPr>
      </w:pPr>
    </w:p>
    <w:p w14:paraId="2B1E379A" w14:textId="77777777" w:rsidR="004D6E4F" w:rsidRPr="00F45191" w:rsidRDefault="004D6E4F" w:rsidP="0033167A">
      <w:pPr>
        <w:spacing w:after="0" w:line="240" w:lineRule="auto"/>
        <w:rPr>
          <w:rFonts w:cstheme="minorHAnsi"/>
          <w:b/>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381ACD07" w14:textId="77777777" w:rsidR="00986651" w:rsidRDefault="00986651" w:rsidP="0033167A">
      <w:pPr>
        <w:spacing w:after="0" w:line="240" w:lineRule="auto"/>
        <w:rPr>
          <w:rFonts w:cstheme="minorHAnsi"/>
          <w:b/>
        </w:rPr>
      </w:pPr>
    </w:p>
    <w:p w14:paraId="6FE832DD" w14:textId="77777777" w:rsidR="00605074" w:rsidRPr="00605074" w:rsidRDefault="00605074" w:rsidP="0033167A">
      <w:pPr>
        <w:spacing w:after="0" w:line="240" w:lineRule="auto"/>
        <w:rPr>
          <w:rFonts w:cstheme="minorHAnsi"/>
          <w:b/>
        </w:rPr>
      </w:pPr>
    </w:p>
    <w:p w14:paraId="41225C50" w14:textId="039D6286" w:rsidR="0096778D" w:rsidRPr="00661B89" w:rsidRDefault="00661B89" w:rsidP="0033167A">
      <w:pPr>
        <w:spacing w:after="0" w:line="240" w:lineRule="auto"/>
        <w:rPr>
          <w:rFonts w:cstheme="minorHAnsi"/>
          <w:b/>
          <w:sz w:val="34"/>
          <w:szCs w:val="34"/>
        </w:rPr>
      </w:pPr>
      <w:r w:rsidRPr="00661B89">
        <w:rPr>
          <w:rFonts w:cstheme="minorHAnsi"/>
          <w:b/>
          <w:sz w:val="34"/>
          <w:szCs w:val="34"/>
        </w:rPr>
        <w:t>Neue Erkenntnisse zur keltischen Stadtmauer von Manching</w:t>
      </w:r>
    </w:p>
    <w:p w14:paraId="5CFACD67" w14:textId="161BD12A" w:rsidR="002615BD" w:rsidRPr="00596794" w:rsidRDefault="002615BD" w:rsidP="0033167A">
      <w:pPr>
        <w:spacing w:after="0" w:line="240" w:lineRule="auto"/>
        <w:rPr>
          <w:rFonts w:cstheme="minorHAnsi"/>
          <w:b/>
          <w:bCs/>
          <w:iCs/>
          <w:sz w:val="30"/>
          <w:szCs w:val="30"/>
        </w:rPr>
      </w:pPr>
      <w:r w:rsidRPr="00596794">
        <w:rPr>
          <w:rFonts w:cstheme="minorHAnsi"/>
          <w:b/>
          <w:bCs/>
          <w:iCs/>
          <w:sz w:val="30"/>
          <w:szCs w:val="30"/>
        </w:rPr>
        <w:t>Kostenfreier Abendvortrag im kelten römer museum</w:t>
      </w:r>
      <w:r w:rsidR="00BD456C" w:rsidRPr="00596794">
        <w:rPr>
          <w:rFonts w:cstheme="minorHAnsi"/>
          <w:b/>
          <w:bCs/>
          <w:iCs/>
          <w:sz w:val="30"/>
          <w:szCs w:val="30"/>
        </w:rPr>
        <w:t xml:space="preserve"> manching</w:t>
      </w:r>
      <w:r w:rsidR="003D7DEA" w:rsidRPr="00596794">
        <w:rPr>
          <w:rFonts w:cstheme="minorHAnsi"/>
          <w:b/>
          <w:bCs/>
          <w:iCs/>
          <w:sz w:val="30"/>
          <w:szCs w:val="30"/>
        </w:rPr>
        <w:t xml:space="preserve"> </w:t>
      </w:r>
    </w:p>
    <w:p w14:paraId="1CA6E0E8" w14:textId="77777777" w:rsidR="002615BD" w:rsidRPr="00164CA1" w:rsidRDefault="002615BD" w:rsidP="0033167A">
      <w:pPr>
        <w:spacing w:after="0" w:line="240" w:lineRule="auto"/>
        <w:rPr>
          <w:rFonts w:cstheme="minorHAnsi"/>
          <w:bCs/>
        </w:rPr>
      </w:pPr>
    </w:p>
    <w:p w14:paraId="0821D269" w14:textId="193460DF" w:rsidR="00986651" w:rsidRPr="00164CA1" w:rsidRDefault="00D10905" w:rsidP="00D10905">
      <w:pPr>
        <w:spacing w:after="0" w:line="240" w:lineRule="auto"/>
        <w:rPr>
          <w:bCs/>
        </w:rPr>
      </w:pPr>
      <w:bookmarkStart w:id="0" w:name="_Hlk118716479"/>
      <w:r w:rsidRPr="00164CA1">
        <w:rPr>
          <w:rFonts w:cstheme="minorHAnsi"/>
        </w:rPr>
        <w:t xml:space="preserve">Am </w:t>
      </w:r>
      <w:r w:rsidR="008E6234" w:rsidRPr="00164CA1">
        <w:rPr>
          <w:rFonts w:cstheme="minorHAnsi"/>
        </w:rPr>
        <w:t>Mittwoch</w:t>
      </w:r>
      <w:r w:rsidRPr="00164CA1">
        <w:rPr>
          <w:rFonts w:cstheme="minorHAnsi"/>
        </w:rPr>
        <w:t xml:space="preserve">, den </w:t>
      </w:r>
      <w:r w:rsidR="00866DDC">
        <w:rPr>
          <w:rFonts w:cstheme="minorHAnsi"/>
        </w:rPr>
        <w:t>29</w:t>
      </w:r>
      <w:r w:rsidR="0000452A" w:rsidRPr="00164CA1">
        <w:rPr>
          <w:rFonts w:cstheme="minorHAnsi"/>
        </w:rPr>
        <w:t>.</w:t>
      </w:r>
      <w:r w:rsidR="00164CA1" w:rsidRPr="00164CA1">
        <w:rPr>
          <w:rFonts w:cstheme="minorHAnsi"/>
        </w:rPr>
        <w:t xml:space="preserve"> </w:t>
      </w:r>
      <w:r w:rsidR="003520A7">
        <w:rPr>
          <w:rFonts w:cstheme="minorHAnsi"/>
        </w:rPr>
        <w:t>Oktober</w:t>
      </w:r>
      <w:r w:rsidR="0000452A" w:rsidRPr="00164CA1">
        <w:rPr>
          <w:rFonts w:cstheme="minorHAnsi"/>
        </w:rPr>
        <w:t xml:space="preserve"> 2025</w:t>
      </w:r>
      <w:r w:rsidRPr="00164CA1">
        <w:rPr>
          <w:rFonts w:cstheme="minorHAnsi"/>
        </w:rPr>
        <w:t xml:space="preserve">, laden das </w:t>
      </w:r>
      <w:r w:rsidR="00B22DFF" w:rsidRPr="00164CA1">
        <w:rPr>
          <w:rFonts w:cstheme="minorHAnsi"/>
        </w:rPr>
        <w:t>kelten römer museum manching</w:t>
      </w:r>
      <w:r w:rsidR="00234DBC" w:rsidRPr="00164CA1">
        <w:rPr>
          <w:rFonts w:cstheme="minorHAnsi"/>
        </w:rPr>
        <w:t xml:space="preserve"> </w:t>
      </w:r>
      <w:r w:rsidRPr="00164CA1">
        <w:rPr>
          <w:rFonts w:cstheme="minorHAnsi"/>
        </w:rPr>
        <w:t xml:space="preserve">und der Keltisch-Römische Freundeskreis Manching e.V. </w:t>
      </w:r>
      <w:r w:rsidR="004D6E4F" w:rsidRPr="00164CA1">
        <w:rPr>
          <w:rFonts w:cstheme="minorHAnsi"/>
        </w:rPr>
        <w:t>zur nächsten</w:t>
      </w:r>
      <w:r w:rsidRPr="00164CA1">
        <w:rPr>
          <w:rFonts w:cstheme="minorHAnsi"/>
        </w:rPr>
        <w:t xml:space="preserve"> Veranstaltung der Reihe »Manchinger</w:t>
      </w:r>
      <w:r w:rsidR="00A5243E" w:rsidRPr="00164CA1">
        <w:rPr>
          <w:rFonts w:cstheme="minorHAnsi"/>
        </w:rPr>
        <w:t> </w:t>
      </w:r>
      <w:r w:rsidRPr="00164CA1">
        <w:rPr>
          <w:rFonts w:cstheme="minorHAnsi"/>
        </w:rPr>
        <w:t xml:space="preserve">Vorträge zur Archäologie und Geschichte« ein. </w:t>
      </w:r>
      <w:r w:rsidR="0000452A" w:rsidRPr="00164CA1">
        <w:rPr>
          <w:rFonts w:cstheme="minorHAnsi"/>
        </w:rPr>
        <w:t xml:space="preserve">Zu Gast </w:t>
      </w:r>
      <w:r w:rsidR="00866DDC">
        <w:rPr>
          <w:rFonts w:cstheme="minorHAnsi"/>
        </w:rPr>
        <w:t xml:space="preserve">sind Philipp </w:t>
      </w:r>
      <w:proofErr w:type="spellStart"/>
      <w:r w:rsidR="00866DDC">
        <w:rPr>
          <w:rFonts w:cstheme="minorHAnsi"/>
        </w:rPr>
        <w:t>Hagdorn</w:t>
      </w:r>
      <w:proofErr w:type="spellEnd"/>
      <w:r w:rsidR="00866DDC">
        <w:rPr>
          <w:rFonts w:cstheme="minorHAnsi"/>
        </w:rPr>
        <w:t xml:space="preserve"> M.A. </w:t>
      </w:r>
      <w:proofErr w:type="spellStart"/>
      <w:r w:rsidR="00866DDC">
        <w:rPr>
          <w:rFonts w:cstheme="minorHAnsi"/>
        </w:rPr>
        <w:t>M.Sc</w:t>
      </w:r>
      <w:proofErr w:type="spellEnd"/>
      <w:r w:rsidR="00866DDC">
        <w:rPr>
          <w:rFonts w:cstheme="minorHAnsi"/>
        </w:rPr>
        <w:t xml:space="preserve">. vom Bayerischen Landesamt für Denkmalpflege sowie Rebecca </w:t>
      </w:r>
      <w:proofErr w:type="spellStart"/>
      <w:r w:rsidR="00866DDC">
        <w:rPr>
          <w:rFonts w:cstheme="minorHAnsi"/>
        </w:rPr>
        <w:t>Münds-Lugauer</w:t>
      </w:r>
      <w:proofErr w:type="spellEnd"/>
      <w:r w:rsidR="00866DDC">
        <w:rPr>
          <w:rFonts w:cstheme="minorHAnsi"/>
        </w:rPr>
        <w:t xml:space="preserve"> M.A. und Dr. David Biedermann von der Pro Arch Prospektion und Archäologie GmbH</w:t>
      </w:r>
      <w:r w:rsidR="0000452A" w:rsidRPr="00164CA1">
        <w:rPr>
          <w:bCs/>
        </w:rPr>
        <w:t>.</w:t>
      </w:r>
      <w:r w:rsidR="00A05A1F">
        <w:rPr>
          <w:bCs/>
        </w:rPr>
        <w:t xml:space="preserve"> </w:t>
      </w:r>
      <w:r w:rsidR="00866DDC">
        <w:rPr>
          <w:bCs/>
        </w:rPr>
        <w:t>Sie</w:t>
      </w:r>
      <w:r w:rsidR="0000452A" w:rsidRPr="00164CA1">
        <w:rPr>
          <w:bCs/>
        </w:rPr>
        <w:t xml:space="preserve"> referier</w:t>
      </w:r>
      <w:r w:rsidR="00866DDC">
        <w:rPr>
          <w:bCs/>
        </w:rPr>
        <w:t>en</w:t>
      </w:r>
      <w:r w:rsidR="0000452A" w:rsidRPr="00164CA1">
        <w:rPr>
          <w:bCs/>
        </w:rPr>
        <w:t xml:space="preserve"> a</w:t>
      </w:r>
      <w:r w:rsidR="008E6234" w:rsidRPr="00164CA1">
        <w:rPr>
          <w:rFonts w:cstheme="minorHAnsi"/>
        </w:rPr>
        <w:t xml:space="preserve">b </w:t>
      </w:r>
      <w:r w:rsidR="00986651" w:rsidRPr="00164CA1">
        <w:rPr>
          <w:rFonts w:cstheme="minorHAnsi"/>
        </w:rPr>
        <w:t>18</w:t>
      </w:r>
      <w:r w:rsidR="00A5243E" w:rsidRPr="00164CA1">
        <w:rPr>
          <w:rFonts w:cstheme="minorHAnsi"/>
        </w:rPr>
        <w:t> </w:t>
      </w:r>
      <w:r w:rsidR="008E6234" w:rsidRPr="00164CA1">
        <w:rPr>
          <w:rFonts w:cstheme="minorHAnsi"/>
        </w:rPr>
        <w:t>Uhr</w:t>
      </w:r>
      <w:r w:rsidR="00A5243E" w:rsidRPr="00164CA1">
        <w:rPr>
          <w:rFonts w:cstheme="minorHAnsi"/>
        </w:rPr>
        <w:t xml:space="preserve"> </w:t>
      </w:r>
      <w:r w:rsidR="00A05A1F">
        <w:rPr>
          <w:rFonts w:cstheme="minorHAnsi"/>
        </w:rPr>
        <w:t>zum Thema</w:t>
      </w:r>
      <w:r w:rsidR="00DA3500">
        <w:rPr>
          <w:rFonts w:cstheme="minorHAnsi"/>
        </w:rPr>
        <w:t xml:space="preserve"> »</w:t>
      </w:r>
      <w:r w:rsidR="005428B0" w:rsidRPr="005428B0">
        <w:rPr>
          <w:rFonts w:cstheme="minorHAnsi"/>
        </w:rPr>
        <w:t>Auf</w:t>
      </w:r>
      <w:r w:rsidR="00866DDC">
        <w:rPr>
          <w:rFonts w:cstheme="minorHAnsi"/>
        </w:rPr>
        <w:t> </w:t>
      </w:r>
      <w:r w:rsidR="005428B0" w:rsidRPr="005428B0">
        <w:rPr>
          <w:rFonts w:cstheme="minorHAnsi"/>
        </w:rPr>
        <w:t>Geschichte gebaut</w:t>
      </w:r>
      <w:r w:rsidR="005428B0">
        <w:rPr>
          <w:rFonts w:cstheme="minorHAnsi"/>
        </w:rPr>
        <w:t xml:space="preserve"> </w:t>
      </w:r>
      <w:r w:rsidR="00A05A1F">
        <w:rPr>
          <w:rFonts w:cstheme="minorHAnsi"/>
        </w:rPr>
        <w:t xml:space="preserve">– </w:t>
      </w:r>
      <w:r w:rsidR="00866DDC">
        <w:rPr>
          <w:rFonts w:cstheme="minorHAnsi"/>
        </w:rPr>
        <w:t xml:space="preserve">Der </w:t>
      </w:r>
      <w:proofErr w:type="spellStart"/>
      <w:r w:rsidR="00866DDC">
        <w:rPr>
          <w:rFonts w:cstheme="minorHAnsi"/>
        </w:rPr>
        <w:t>Murus</w:t>
      </w:r>
      <w:proofErr w:type="spellEnd"/>
      <w:r w:rsidR="00866DDC">
        <w:rPr>
          <w:rFonts w:cstheme="minorHAnsi"/>
        </w:rPr>
        <w:t xml:space="preserve"> Gallicus unter der Manchinger Schulstraße</w:t>
      </w:r>
      <w:r w:rsidR="002665E1">
        <w:rPr>
          <w:rFonts w:cstheme="minorHAnsi"/>
        </w:rPr>
        <w:t>«</w:t>
      </w:r>
      <w:r w:rsidR="00B841DC">
        <w:rPr>
          <w:rFonts w:cstheme="minorHAnsi"/>
        </w:rPr>
        <w:t>.</w:t>
      </w:r>
      <w:r w:rsidR="00164CA1" w:rsidRPr="00164CA1">
        <w:rPr>
          <w:bCs/>
        </w:rPr>
        <w:t xml:space="preserve"> </w:t>
      </w:r>
    </w:p>
    <w:p w14:paraId="62A1A838" w14:textId="77777777" w:rsidR="00164CA1" w:rsidRPr="00164CA1" w:rsidRDefault="00164CA1" w:rsidP="00D10905">
      <w:pPr>
        <w:spacing w:after="0" w:line="240" w:lineRule="auto"/>
        <w:rPr>
          <w:rFonts w:cstheme="minorHAnsi"/>
        </w:rPr>
      </w:pPr>
    </w:p>
    <w:p w14:paraId="33DB61FF" w14:textId="77777777" w:rsidR="005428B0" w:rsidRDefault="005428B0" w:rsidP="005428B0">
      <w:pPr>
        <w:spacing w:after="0" w:line="240" w:lineRule="auto"/>
        <w:rPr>
          <w:rFonts w:cstheme="minorHAnsi"/>
        </w:rPr>
      </w:pPr>
      <w:r w:rsidRPr="005428B0">
        <w:rPr>
          <w:rFonts w:cstheme="minorHAnsi"/>
        </w:rPr>
        <w:t xml:space="preserve">Jedes Jahr werden in Manching zahlreiche Bauvorhaben durchgeführt und meist archäologisch begleitet, so auch bei Abbrüchen von Bestandsgebäuden. Dies liegt vor allem an der Lage des Marktes auf dem Gebiet eines keltischen Oppidums – einer der bedeutendsten Ansiedlungen dieser Art nördlich der Alpen. Die Referierenden beleuchten zunächst die Bedeutung der jahrzehntelangen Forschungen in Manching, um dann die archäologischen Erkenntnismöglichkeiten am Beispiel eines größeren Projekts in der Schulstraße in den Fokus zu rücken. </w:t>
      </w:r>
    </w:p>
    <w:p w14:paraId="1CC5A7B5" w14:textId="77777777" w:rsidR="005428B0" w:rsidRPr="005428B0" w:rsidRDefault="005428B0" w:rsidP="005428B0">
      <w:pPr>
        <w:spacing w:after="0" w:line="240" w:lineRule="auto"/>
        <w:rPr>
          <w:rFonts w:cstheme="minorHAnsi"/>
        </w:rPr>
      </w:pPr>
    </w:p>
    <w:p w14:paraId="024B42EA" w14:textId="77777777" w:rsidR="005428B0" w:rsidRDefault="005428B0" w:rsidP="005428B0">
      <w:pPr>
        <w:spacing w:after="0" w:line="240" w:lineRule="auto"/>
        <w:rPr>
          <w:rFonts w:cstheme="minorHAnsi"/>
        </w:rPr>
      </w:pPr>
      <w:r w:rsidRPr="005428B0">
        <w:rPr>
          <w:rFonts w:cstheme="minorHAnsi"/>
        </w:rPr>
        <w:t xml:space="preserve">Für den Neubau einer Seniorenresidenz waren dort nach dem Abbruch der Bestandsbebauung umfangreiche archäologische Untersuchungen erforderlich, die sich mit Unterbrechungen von August 2022 bis Januar 2024 erstreckten. Trotz der vormaligen Teilbebauung und der Lage im Ortskern von Manching zeigten sich bei der Grabung umfangreiche Reste des </w:t>
      </w:r>
      <w:proofErr w:type="spellStart"/>
      <w:r w:rsidRPr="005428B0">
        <w:rPr>
          <w:rFonts w:cstheme="minorHAnsi"/>
        </w:rPr>
        <w:t>Murus</w:t>
      </w:r>
      <w:proofErr w:type="spellEnd"/>
      <w:r w:rsidRPr="005428B0">
        <w:rPr>
          <w:rFonts w:cstheme="minorHAnsi"/>
        </w:rPr>
        <w:t xml:space="preserve"> Gallicus, der Befestigung des keltischen Oppidums. </w:t>
      </w:r>
    </w:p>
    <w:p w14:paraId="01A78916" w14:textId="77777777" w:rsidR="005428B0" w:rsidRPr="005428B0" w:rsidRDefault="005428B0" w:rsidP="005428B0">
      <w:pPr>
        <w:spacing w:after="0" w:line="240" w:lineRule="auto"/>
        <w:rPr>
          <w:rFonts w:cstheme="minorHAnsi"/>
        </w:rPr>
      </w:pPr>
    </w:p>
    <w:p w14:paraId="1C52C53B" w14:textId="05CDE65F" w:rsidR="005428B0" w:rsidRDefault="005428B0" w:rsidP="005428B0">
      <w:pPr>
        <w:spacing w:after="0" w:line="240" w:lineRule="auto"/>
        <w:rPr>
          <w:rFonts w:cstheme="minorHAnsi"/>
        </w:rPr>
      </w:pPr>
      <w:r w:rsidRPr="005428B0">
        <w:rPr>
          <w:rFonts w:cstheme="minorHAnsi"/>
        </w:rPr>
        <w:t>Darüber hinaus konnten zahlreiche Hinweise auf Naturereignisse rund um die Zerstörung des Keltenwalls gewonnen und ein Teil des angrenzenden keltenzeitlichen Naturraums rekonstruiert werden. Der reich illustrierte Vortrag an der Schnittstelle von archäologischer Ausgrabung und geoarchäologischer Auswertung fasst diese Ergebnisse anschaulich zusammen.</w:t>
      </w:r>
      <w:r>
        <w:rPr>
          <w:rFonts w:cstheme="minorHAnsi"/>
        </w:rPr>
        <w:t xml:space="preserve"> </w:t>
      </w:r>
    </w:p>
    <w:p w14:paraId="1E9B3845" w14:textId="77777777" w:rsidR="005428B0" w:rsidRPr="005428B0" w:rsidRDefault="005428B0" w:rsidP="005428B0">
      <w:pPr>
        <w:spacing w:after="0" w:line="240" w:lineRule="auto"/>
        <w:rPr>
          <w:rFonts w:cstheme="minorHAnsi"/>
        </w:rPr>
      </w:pPr>
    </w:p>
    <w:p w14:paraId="2E652115" w14:textId="495AFBD4" w:rsidR="005428B0" w:rsidRPr="005428B0" w:rsidRDefault="005428B0" w:rsidP="005428B0">
      <w:pPr>
        <w:spacing w:after="0" w:line="240" w:lineRule="auto"/>
        <w:rPr>
          <w:rFonts w:cstheme="minorHAnsi"/>
        </w:rPr>
      </w:pPr>
      <w:r w:rsidRPr="005428B0">
        <w:rPr>
          <w:rFonts w:cstheme="minorHAnsi"/>
          <w:b/>
          <w:bCs/>
        </w:rPr>
        <w:t xml:space="preserve">Die Dauerausstellung des kelten römer </w:t>
      </w:r>
      <w:proofErr w:type="spellStart"/>
      <w:r w:rsidRPr="005428B0">
        <w:rPr>
          <w:rFonts w:cstheme="minorHAnsi"/>
          <w:b/>
          <w:bCs/>
        </w:rPr>
        <w:t>museums</w:t>
      </w:r>
      <w:proofErr w:type="spellEnd"/>
      <w:r w:rsidRPr="005428B0">
        <w:rPr>
          <w:rFonts w:cstheme="minorHAnsi"/>
          <w:b/>
          <w:bCs/>
        </w:rPr>
        <w:t xml:space="preserve"> ist am 29.10.2025 bis zum Beginn des Vortrags geöffnet. Eine Anmeldung zur kostenfreien Veranstaltung ist </w:t>
      </w:r>
      <w:r w:rsidRPr="005428B0">
        <w:rPr>
          <w:rFonts w:cstheme="minorHAnsi"/>
          <w:b/>
          <w:bCs/>
          <w:u w:val="single"/>
        </w:rPr>
        <w:t>nicht</w:t>
      </w:r>
      <w:r w:rsidRPr="005428B0">
        <w:rPr>
          <w:rFonts w:cstheme="minorHAnsi"/>
          <w:b/>
          <w:bCs/>
        </w:rPr>
        <w:t xml:space="preserve"> erforderlich.</w:t>
      </w:r>
      <w:r>
        <w:rPr>
          <w:rFonts w:cstheme="minorHAnsi"/>
          <w:b/>
          <w:bCs/>
        </w:rPr>
        <w:t xml:space="preserve"> </w:t>
      </w:r>
    </w:p>
    <w:p w14:paraId="1E7C8243" w14:textId="77777777" w:rsidR="00DA3500" w:rsidRPr="00164CA1" w:rsidRDefault="00DA3500" w:rsidP="00DA3500">
      <w:pPr>
        <w:spacing w:after="0" w:line="240" w:lineRule="auto"/>
        <w:rPr>
          <w:rFonts w:cstheme="minorHAnsi"/>
        </w:rPr>
      </w:pPr>
    </w:p>
    <w:bookmarkEnd w:id="0"/>
    <w:p w14:paraId="114171FA" w14:textId="1827B6E5" w:rsidR="00847B7E" w:rsidRPr="00503260" w:rsidRDefault="009242EB" w:rsidP="00D10905">
      <w:pPr>
        <w:spacing w:after="0" w:line="240" w:lineRule="auto"/>
        <w:rPr>
          <w:rFonts w:cstheme="minorHAnsi"/>
          <w:bCs/>
          <w:i/>
          <w:iCs/>
        </w:rPr>
      </w:pPr>
      <w:r w:rsidRPr="00503260">
        <w:rPr>
          <w:rFonts w:cstheme="minorHAnsi"/>
          <w:bCs/>
          <w:i/>
          <w:iCs/>
        </w:rPr>
        <w:t>Pressemitteilung vom</w:t>
      </w:r>
      <w:r w:rsidR="00C53C95" w:rsidRPr="00503260">
        <w:rPr>
          <w:rFonts w:cstheme="minorHAnsi"/>
          <w:bCs/>
          <w:i/>
          <w:iCs/>
        </w:rPr>
        <w:t xml:space="preserve"> </w:t>
      </w:r>
      <w:r w:rsidR="005428B0" w:rsidRPr="00503260">
        <w:rPr>
          <w:rFonts w:cstheme="minorHAnsi"/>
          <w:bCs/>
          <w:i/>
          <w:iCs/>
        </w:rPr>
        <w:t>15</w:t>
      </w:r>
      <w:r w:rsidR="007977BF" w:rsidRPr="00503260">
        <w:rPr>
          <w:rFonts w:cstheme="minorHAnsi"/>
          <w:bCs/>
          <w:i/>
          <w:iCs/>
        </w:rPr>
        <w:t>.</w:t>
      </w:r>
      <w:r w:rsidR="005428B0" w:rsidRPr="00503260">
        <w:rPr>
          <w:rFonts w:cstheme="minorHAnsi"/>
          <w:bCs/>
          <w:i/>
          <w:iCs/>
        </w:rPr>
        <w:t>10</w:t>
      </w:r>
      <w:r w:rsidR="00C53C95" w:rsidRPr="00503260">
        <w:rPr>
          <w:rFonts w:cstheme="minorHAnsi"/>
          <w:bCs/>
          <w:i/>
          <w:iCs/>
        </w:rPr>
        <w:t>.202</w:t>
      </w:r>
      <w:r w:rsidR="00AB56D3" w:rsidRPr="00503260">
        <w:rPr>
          <w:rFonts w:cstheme="minorHAnsi"/>
          <w:bCs/>
          <w:i/>
          <w:iCs/>
        </w:rPr>
        <w:t>5</w:t>
      </w:r>
      <w:r w:rsidR="00C53C95" w:rsidRPr="00503260">
        <w:rPr>
          <w:rFonts w:cstheme="minorHAnsi"/>
          <w:bCs/>
          <w:i/>
          <w:iCs/>
        </w:rPr>
        <w:t xml:space="preserve"> · </w:t>
      </w:r>
      <w:r w:rsidR="00605074" w:rsidRPr="00503260">
        <w:rPr>
          <w:rFonts w:cstheme="minorHAnsi"/>
          <w:bCs/>
          <w:i/>
          <w:iCs/>
        </w:rPr>
        <w:t>20</w:t>
      </w:r>
      <w:r w:rsidR="00661B89" w:rsidRPr="00503260">
        <w:rPr>
          <w:rFonts w:cstheme="minorHAnsi"/>
          <w:bCs/>
          <w:i/>
          <w:iCs/>
        </w:rPr>
        <w:t>98</w:t>
      </w:r>
      <w:r w:rsidR="00C53C95" w:rsidRPr="00503260">
        <w:rPr>
          <w:rFonts w:cstheme="minorHAnsi"/>
          <w:bCs/>
          <w:i/>
          <w:iCs/>
        </w:rPr>
        <w:t xml:space="preserve"> Zeichen inkl. </w:t>
      </w:r>
      <w:r w:rsidR="006A4321" w:rsidRPr="00503260">
        <w:rPr>
          <w:rFonts w:cstheme="minorHAnsi"/>
          <w:bCs/>
          <w:i/>
          <w:iCs/>
        </w:rPr>
        <w:t>Überschrift</w:t>
      </w:r>
      <w:r w:rsidR="002071E2" w:rsidRPr="00503260">
        <w:rPr>
          <w:rFonts w:cstheme="minorHAnsi"/>
          <w:bCs/>
          <w:i/>
          <w:iCs/>
        </w:rPr>
        <w:t>en</w:t>
      </w:r>
      <w:r w:rsidR="003D7DEA" w:rsidRPr="00503260">
        <w:rPr>
          <w:rFonts w:cstheme="minorHAnsi"/>
          <w:bCs/>
          <w:i/>
          <w:iCs/>
        </w:rPr>
        <w:t xml:space="preserve"> </w:t>
      </w:r>
    </w:p>
    <w:p w14:paraId="070C3BE0" w14:textId="77777777" w:rsidR="00A05A1F" w:rsidRPr="00605074" w:rsidRDefault="00A05A1F" w:rsidP="00D10905">
      <w:pPr>
        <w:spacing w:after="0" w:line="240" w:lineRule="auto"/>
        <w:rPr>
          <w:rFonts w:cstheme="minorHAnsi"/>
          <w:bCs/>
        </w:rPr>
      </w:pPr>
    </w:p>
    <w:p w14:paraId="1AF27A16" w14:textId="77777777" w:rsidR="00A05A1F" w:rsidRPr="00605074" w:rsidRDefault="00A05A1F" w:rsidP="00D10905">
      <w:pPr>
        <w:spacing w:after="0" w:line="240" w:lineRule="auto"/>
        <w:rPr>
          <w:rFonts w:cstheme="minorHAnsi"/>
          <w:bCs/>
        </w:rPr>
      </w:pPr>
    </w:p>
    <w:p w14:paraId="2A2CC165" w14:textId="56C56610" w:rsidR="002615BD" w:rsidRPr="008E6234" w:rsidRDefault="002615BD" w:rsidP="00FE526F">
      <w:pPr>
        <w:spacing w:after="0" w:line="240" w:lineRule="auto"/>
        <w:rPr>
          <w:rFonts w:cstheme="minorHAnsi"/>
          <w:bCs/>
          <w:iCs/>
        </w:rPr>
      </w:pPr>
      <w:r w:rsidRPr="008E6234">
        <w:rPr>
          <w:rFonts w:cstheme="minorHAnsi"/>
          <w:b/>
          <w:bCs/>
          <w:sz w:val="26"/>
          <w:szCs w:val="26"/>
        </w:rPr>
        <w:t>Bildunterschrift und -nachweis</w:t>
      </w:r>
      <w:r w:rsidR="003D7DEA" w:rsidRPr="008E6234">
        <w:rPr>
          <w:rFonts w:cstheme="minorHAnsi"/>
          <w:b/>
          <w:bCs/>
          <w:sz w:val="26"/>
          <w:szCs w:val="26"/>
        </w:rPr>
        <w:t xml:space="preserve"> </w:t>
      </w:r>
    </w:p>
    <w:p w14:paraId="62737063" w14:textId="77777777" w:rsidR="00C41919" w:rsidRDefault="00C41919" w:rsidP="0000452A">
      <w:pPr>
        <w:spacing w:after="0" w:line="240" w:lineRule="auto"/>
        <w:rPr>
          <w:rFonts w:eastAsia="Times New Roman" w:cstheme="minorHAnsi"/>
          <w:bCs/>
        </w:rPr>
      </w:pPr>
    </w:p>
    <w:p w14:paraId="654805D6" w14:textId="40698654" w:rsidR="00A05A1F" w:rsidRDefault="00866DDC" w:rsidP="0000452A">
      <w:pPr>
        <w:spacing w:after="0" w:line="240" w:lineRule="auto"/>
        <w:rPr>
          <w:rFonts w:eastAsia="Times New Roman" w:cstheme="minorHAnsi"/>
          <w:bCs/>
        </w:rPr>
      </w:pPr>
      <w:r w:rsidRPr="00866DDC">
        <w:rPr>
          <w:rFonts w:eastAsia="Times New Roman" w:cstheme="minorHAnsi"/>
          <w:bCs/>
        </w:rPr>
        <w:t xml:space="preserve">Die Grabung am </w:t>
      </w:r>
      <w:proofErr w:type="spellStart"/>
      <w:r w:rsidRPr="00866DDC">
        <w:rPr>
          <w:rFonts w:eastAsia="Times New Roman" w:cstheme="minorHAnsi"/>
          <w:bCs/>
        </w:rPr>
        <w:t>Murus</w:t>
      </w:r>
      <w:proofErr w:type="spellEnd"/>
      <w:r w:rsidRPr="00866DDC">
        <w:rPr>
          <w:rFonts w:eastAsia="Times New Roman" w:cstheme="minorHAnsi"/>
          <w:bCs/>
        </w:rPr>
        <w:t xml:space="preserve"> Gallicus unter der Manchinger Schulstraße.</w:t>
      </w:r>
    </w:p>
    <w:p w14:paraId="4C5F4069" w14:textId="218D43A9" w:rsidR="00C41919" w:rsidRDefault="00F45191" w:rsidP="00C41919">
      <w:pPr>
        <w:spacing w:after="0" w:line="240" w:lineRule="auto"/>
        <w:rPr>
          <w:rFonts w:eastAsia="Times New Roman" w:cstheme="minorHAnsi"/>
          <w:bCs/>
        </w:rPr>
      </w:pPr>
      <w:r w:rsidRPr="00164CA1">
        <w:rPr>
          <w:rFonts w:eastAsia="Times New Roman" w:cstheme="minorHAnsi"/>
          <w:bCs/>
        </w:rPr>
        <w:t xml:space="preserve">© </w:t>
      </w:r>
      <w:r w:rsidR="00866DDC" w:rsidRPr="00866DDC">
        <w:rPr>
          <w:rFonts w:eastAsia="Times New Roman" w:cstheme="minorHAnsi"/>
          <w:bCs/>
        </w:rPr>
        <w:t>Pro Arch Prospektion und Archäologie GmbH</w:t>
      </w:r>
      <w:r w:rsidR="00C41919">
        <w:rPr>
          <w:rFonts w:eastAsia="Times New Roman" w:cstheme="minorHAnsi"/>
          <w:bCs/>
        </w:rPr>
        <w:br w:type="page"/>
      </w:r>
    </w:p>
    <w:p w14:paraId="5A665C6B" w14:textId="06C75A22" w:rsidR="0033167A" w:rsidRPr="008E6234" w:rsidRDefault="0033167A" w:rsidP="00AB56D3">
      <w:pPr>
        <w:spacing w:after="0" w:line="240" w:lineRule="auto"/>
        <w:rPr>
          <w:rFonts w:cstheme="minorHAnsi"/>
        </w:rPr>
      </w:pPr>
      <w:r w:rsidRPr="008E6234">
        <w:rPr>
          <w:rFonts w:cstheme="minorHAnsi"/>
          <w:b/>
          <w:sz w:val="26"/>
          <w:szCs w:val="26"/>
        </w:rPr>
        <w:lastRenderedPageBreak/>
        <w:t>Manchinger Vorträge zur Archäologie und Geschichte</w:t>
      </w:r>
      <w:r w:rsidR="0000452A">
        <w:rPr>
          <w:rFonts w:cstheme="minorHAnsi"/>
          <w:b/>
          <w:sz w:val="26"/>
          <w:szCs w:val="26"/>
        </w:rPr>
        <w:t xml:space="preserve"> im Überblick</w:t>
      </w:r>
      <w:r w:rsidR="004E22B8">
        <w:rPr>
          <w:rFonts w:cstheme="minorHAnsi"/>
          <w:b/>
          <w:sz w:val="26"/>
          <w:szCs w:val="26"/>
        </w:rPr>
        <w:t xml:space="preserve"> </w:t>
      </w:r>
    </w:p>
    <w:p w14:paraId="7F070583" w14:textId="77777777" w:rsidR="008F05CB" w:rsidRPr="00F45191" w:rsidRDefault="008F05CB" w:rsidP="00C03233">
      <w:pPr>
        <w:spacing w:after="0" w:line="240" w:lineRule="auto"/>
        <w:rPr>
          <w:rFonts w:cstheme="minorHAnsi"/>
        </w:rPr>
      </w:pPr>
    </w:p>
    <w:p w14:paraId="68848E37" w14:textId="49F6668A" w:rsidR="003520A7" w:rsidRDefault="003520A7" w:rsidP="003520A7">
      <w:pPr>
        <w:spacing w:after="0" w:line="240" w:lineRule="auto"/>
        <w:rPr>
          <w:rFonts w:cstheme="minorHAnsi"/>
          <w:bCs/>
        </w:rPr>
      </w:pPr>
      <w:r w:rsidRPr="00164CA1">
        <w:rPr>
          <w:rFonts w:cstheme="minorHAnsi"/>
          <w:bCs/>
        </w:rPr>
        <w:t xml:space="preserve">Mittwoch · </w:t>
      </w:r>
      <w:r>
        <w:rPr>
          <w:rFonts w:cstheme="minorHAnsi"/>
          <w:bCs/>
        </w:rPr>
        <w:t>29</w:t>
      </w:r>
      <w:r w:rsidRPr="00164CA1">
        <w:rPr>
          <w:rFonts w:cstheme="minorHAnsi"/>
          <w:bCs/>
        </w:rPr>
        <w:t>.1</w:t>
      </w:r>
      <w:r>
        <w:rPr>
          <w:rFonts w:cstheme="minorHAnsi"/>
          <w:bCs/>
        </w:rPr>
        <w:t>0</w:t>
      </w:r>
      <w:r w:rsidRPr="00164CA1">
        <w:rPr>
          <w:rFonts w:cstheme="minorHAnsi"/>
          <w:bCs/>
        </w:rPr>
        <w:t xml:space="preserve">.2025 · 18:00 Uhr </w:t>
      </w:r>
    </w:p>
    <w:p w14:paraId="18AEC9AB" w14:textId="6F143EBB" w:rsidR="003520A7" w:rsidRDefault="003520A7" w:rsidP="003520A7">
      <w:pPr>
        <w:spacing w:after="0" w:line="240" w:lineRule="auto"/>
        <w:rPr>
          <w:rFonts w:cstheme="minorHAnsi"/>
        </w:rPr>
      </w:pPr>
      <w:r w:rsidRPr="003520A7">
        <w:rPr>
          <w:rFonts w:cstheme="minorHAnsi"/>
        </w:rPr>
        <w:t xml:space="preserve">Philipp </w:t>
      </w:r>
      <w:proofErr w:type="spellStart"/>
      <w:r w:rsidRPr="003520A7">
        <w:rPr>
          <w:rFonts w:cstheme="minorHAnsi"/>
        </w:rPr>
        <w:t>Hagdorn</w:t>
      </w:r>
      <w:proofErr w:type="spellEnd"/>
      <w:r w:rsidRPr="003520A7">
        <w:rPr>
          <w:rFonts w:cstheme="minorHAnsi"/>
        </w:rPr>
        <w:t xml:space="preserve"> M.A. </w:t>
      </w:r>
      <w:proofErr w:type="spellStart"/>
      <w:r w:rsidRPr="003520A7">
        <w:rPr>
          <w:rFonts w:cstheme="minorHAnsi"/>
        </w:rPr>
        <w:t>M.Sc</w:t>
      </w:r>
      <w:proofErr w:type="spellEnd"/>
      <w:r w:rsidRPr="003520A7">
        <w:rPr>
          <w:rFonts w:cstheme="minorHAnsi"/>
        </w:rPr>
        <w:t>.</w:t>
      </w:r>
      <w:r>
        <w:rPr>
          <w:rFonts w:cstheme="minorHAnsi"/>
        </w:rPr>
        <w:t xml:space="preserve"> (BLfD)</w:t>
      </w:r>
      <w:r w:rsidR="00293D84">
        <w:rPr>
          <w:rFonts w:cstheme="minorHAnsi"/>
        </w:rPr>
        <w:t>,</w:t>
      </w:r>
      <w:r w:rsidRPr="003520A7">
        <w:rPr>
          <w:rFonts w:cstheme="minorHAnsi"/>
        </w:rPr>
        <w:t xml:space="preserve"> Rebecca </w:t>
      </w:r>
      <w:proofErr w:type="spellStart"/>
      <w:r w:rsidRPr="003520A7">
        <w:rPr>
          <w:rFonts w:cstheme="minorHAnsi"/>
        </w:rPr>
        <w:t>Münds-Lugauer</w:t>
      </w:r>
      <w:proofErr w:type="spellEnd"/>
      <w:r w:rsidRPr="003520A7">
        <w:rPr>
          <w:rFonts w:cstheme="minorHAnsi"/>
        </w:rPr>
        <w:t xml:space="preserve"> M.A. </w:t>
      </w:r>
      <w:r>
        <w:rPr>
          <w:rFonts w:cstheme="minorHAnsi"/>
        </w:rPr>
        <w:t xml:space="preserve">&amp; </w:t>
      </w:r>
      <w:r w:rsidRPr="003520A7">
        <w:rPr>
          <w:rFonts w:cstheme="minorHAnsi"/>
        </w:rPr>
        <w:t>Dr. David Biedermann </w:t>
      </w:r>
      <w:r>
        <w:rPr>
          <w:rFonts w:cstheme="minorHAnsi"/>
        </w:rPr>
        <w:t xml:space="preserve">(Pro Arch) </w:t>
      </w:r>
      <w:r w:rsidRPr="003520A7">
        <w:rPr>
          <w:rFonts w:cstheme="minorHAnsi"/>
        </w:rPr>
        <w:br/>
        <w:t>Auf Geschichte gebaut</w:t>
      </w:r>
      <w:r>
        <w:rPr>
          <w:rFonts w:cstheme="minorHAnsi"/>
        </w:rPr>
        <w:t xml:space="preserve"> – Der </w:t>
      </w:r>
      <w:proofErr w:type="spellStart"/>
      <w:r w:rsidRPr="003520A7">
        <w:rPr>
          <w:rFonts w:cstheme="minorHAnsi"/>
        </w:rPr>
        <w:t>Murus</w:t>
      </w:r>
      <w:proofErr w:type="spellEnd"/>
      <w:r w:rsidRPr="003520A7">
        <w:rPr>
          <w:rFonts w:cstheme="minorHAnsi"/>
        </w:rPr>
        <w:t xml:space="preserve"> Gallicus unter der Manchinger Schulstraße</w:t>
      </w:r>
      <w:r>
        <w:rPr>
          <w:rFonts w:cstheme="minorHAnsi"/>
        </w:rPr>
        <w:t xml:space="preserve"> </w:t>
      </w:r>
    </w:p>
    <w:p w14:paraId="069F71B3" w14:textId="771FFF90" w:rsidR="003520A7" w:rsidRDefault="003520A7" w:rsidP="003520A7">
      <w:pPr>
        <w:spacing w:after="0" w:line="240" w:lineRule="auto"/>
        <w:rPr>
          <w:rFonts w:cstheme="minorHAnsi"/>
        </w:rPr>
      </w:pPr>
      <w:hyperlink r:id="rId10" w:history="1">
        <w:r w:rsidRPr="003520A7">
          <w:rPr>
            <w:rStyle w:val="Hyperlink"/>
            <w:rFonts w:cstheme="minorHAnsi"/>
          </w:rPr>
          <w:t>Link zur Veranstaltungsseite</w:t>
        </w:r>
      </w:hyperlink>
      <w:r>
        <w:rPr>
          <w:rFonts w:cstheme="minorHAnsi"/>
        </w:rPr>
        <w:t xml:space="preserve"> </w:t>
      </w:r>
    </w:p>
    <w:p w14:paraId="29F3AAFA" w14:textId="77777777" w:rsidR="003520A7" w:rsidRPr="003520A7" w:rsidRDefault="003520A7" w:rsidP="003520A7">
      <w:pPr>
        <w:spacing w:after="0" w:line="240" w:lineRule="auto"/>
        <w:rPr>
          <w:rFonts w:cstheme="minorHAnsi"/>
        </w:rPr>
      </w:pPr>
    </w:p>
    <w:p w14:paraId="1AC09821" w14:textId="77777777" w:rsidR="002A6CC2" w:rsidRPr="002A6CC2" w:rsidRDefault="002A6CC2" w:rsidP="002A6CC2">
      <w:pPr>
        <w:spacing w:after="0" w:line="240" w:lineRule="auto"/>
        <w:rPr>
          <w:rFonts w:cstheme="minorHAnsi"/>
          <w:bCs/>
        </w:rPr>
      </w:pPr>
      <w:r w:rsidRPr="002A6CC2">
        <w:rPr>
          <w:rFonts w:cstheme="minorHAnsi"/>
          <w:bCs/>
        </w:rPr>
        <w:t xml:space="preserve">Mittwoch · 12.11.2025 · 18:00 Uhr </w:t>
      </w:r>
    </w:p>
    <w:p w14:paraId="6998EB06" w14:textId="1F6BD497" w:rsidR="002A6CC2" w:rsidRPr="002A6CC2" w:rsidRDefault="002A6CC2" w:rsidP="002A6CC2">
      <w:pPr>
        <w:spacing w:after="0" w:line="240" w:lineRule="auto"/>
        <w:rPr>
          <w:rFonts w:cstheme="minorHAnsi"/>
          <w:bCs/>
        </w:rPr>
      </w:pPr>
      <w:r w:rsidRPr="002A6CC2">
        <w:rPr>
          <w:rFonts w:cstheme="minorHAnsi"/>
          <w:bCs/>
        </w:rPr>
        <w:t>Dr. Andreas Boos (Historisches Museum Regensburg)</w:t>
      </w:r>
      <w:r w:rsidR="004E22B8">
        <w:rPr>
          <w:rFonts w:cstheme="minorHAnsi"/>
          <w:bCs/>
        </w:rPr>
        <w:t xml:space="preserve"> </w:t>
      </w:r>
    </w:p>
    <w:p w14:paraId="2A7D387F" w14:textId="77777777" w:rsidR="002A6CC2" w:rsidRPr="002A6CC2" w:rsidRDefault="002A6CC2" w:rsidP="002A6CC2">
      <w:pPr>
        <w:spacing w:after="0" w:line="240" w:lineRule="auto"/>
        <w:rPr>
          <w:rFonts w:ascii="Calibri" w:hAnsi="Calibri" w:cs="Calibri"/>
          <w:bCs/>
        </w:rPr>
      </w:pPr>
      <w:r w:rsidRPr="002A6CC2">
        <w:rPr>
          <w:rFonts w:ascii="Calibri" w:hAnsi="Calibri" w:cs="Calibri"/>
          <w:bCs/>
        </w:rPr>
        <w:t xml:space="preserve">Die Mauern von Castra Regina – Oberirdische Reste des Regensburger Legionslagers </w:t>
      </w:r>
    </w:p>
    <w:p w14:paraId="7E04531E" w14:textId="2AF90453" w:rsidR="002A6CC2" w:rsidRPr="002A6CC2" w:rsidRDefault="002A6CC2" w:rsidP="002A6CC2">
      <w:pPr>
        <w:spacing w:after="0" w:line="240" w:lineRule="auto"/>
        <w:rPr>
          <w:rFonts w:cstheme="minorHAnsi"/>
        </w:rPr>
      </w:pPr>
      <w:hyperlink r:id="rId11" w:history="1">
        <w:r w:rsidRPr="006209B0">
          <w:rPr>
            <w:rStyle w:val="Hyperlink"/>
            <w:rFonts w:cstheme="minorHAnsi"/>
          </w:rPr>
          <w:t>Link zur Veranstaltungsseite</w:t>
        </w:r>
      </w:hyperlink>
      <w:r>
        <w:rPr>
          <w:rFonts w:cstheme="minorHAnsi"/>
        </w:rPr>
        <w:t xml:space="preserve"> </w:t>
      </w:r>
    </w:p>
    <w:p w14:paraId="4D3CBDFE" w14:textId="77777777" w:rsidR="00DA3500" w:rsidRDefault="00DA3500" w:rsidP="00C03233">
      <w:pPr>
        <w:spacing w:after="0" w:line="240" w:lineRule="auto"/>
        <w:rPr>
          <w:rFonts w:cstheme="minorHAnsi"/>
          <w:bCs/>
        </w:rPr>
      </w:pPr>
    </w:p>
    <w:p w14:paraId="3075FBBF" w14:textId="77777777" w:rsidR="00DA3500" w:rsidRPr="00164CA1" w:rsidRDefault="00DA3500" w:rsidP="00DA3500">
      <w:pPr>
        <w:spacing w:after="0" w:line="240" w:lineRule="auto"/>
        <w:rPr>
          <w:rFonts w:cstheme="minorHAnsi"/>
          <w:bCs/>
        </w:rPr>
      </w:pPr>
      <w:r w:rsidRPr="00164CA1">
        <w:rPr>
          <w:rFonts w:cstheme="minorHAnsi"/>
          <w:bCs/>
        </w:rPr>
        <w:t xml:space="preserve">Mittwoch · 03.12.2025 · 18:00 Uhr </w:t>
      </w:r>
    </w:p>
    <w:p w14:paraId="3947AC59" w14:textId="410607F3" w:rsidR="00DA3500" w:rsidRPr="00164CA1" w:rsidRDefault="00DA3500" w:rsidP="00DA3500">
      <w:pPr>
        <w:spacing w:after="0" w:line="240" w:lineRule="auto"/>
        <w:rPr>
          <w:rFonts w:cstheme="minorHAnsi"/>
          <w:bCs/>
        </w:rPr>
      </w:pPr>
      <w:r w:rsidRPr="00164CA1">
        <w:rPr>
          <w:rFonts w:cstheme="minorHAnsi"/>
          <w:bCs/>
        </w:rPr>
        <w:t xml:space="preserve">Prof. Dr. Ute </w:t>
      </w:r>
      <w:proofErr w:type="spellStart"/>
      <w:r w:rsidRPr="00164CA1">
        <w:rPr>
          <w:rFonts w:cstheme="minorHAnsi"/>
          <w:bCs/>
        </w:rPr>
        <w:t>Verstegen</w:t>
      </w:r>
      <w:proofErr w:type="spellEnd"/>
      <w:r w:rsidRPr="00164CA1">
        <w:rPr>
          <w:rFonts w:cstheme="minorHAnsi"/>
          <w:bCs/>
        </w:rPr>
        <w:t xml:space="preserve"> (Friedrich-Alexander-Universität Erlangen-Nürnberg)</w:t>
      </w:r>
      <w:r w:rsidR="004E22B8">
        <w:rPr>
          <w:rFonts w:cstheme="minorHAnsi"/>
          <w:bCs/>
        </w:rPr>
        <w:t xml:space="preserve"> </w:t>
      </w:r>
    </w:p>
    <w:p w14:paraId="0DABA3A2" w14:textId="0EB496B3" w:rsidR="00DA3500" w:rsidRPr="002A6CC2" w:rsidRDefault="00DA3500" w:rsidP="00DA3500">
      <w:pPr>
        <w:spacing w:after="0" w:line="240" w:lineRule="auto"/>
        <w:rPr>
          <w:rFonts w:cstheme="minorHAnsi"/>
          <w:bCs/>
        </w:rPr>
      </w:pPr>
      <w:r w:rsidRPr="00164CA1">
        <w:rPr>
          <w:rFonts w:cstheme="minorHAnsi"/>
          <w:bCs/>
        </w:rPr>
        <w:t>Zwischen China und Byzanz – Frühchristliche Kultur entlang der Seidenstraßen</w:t>
      </w:r>
      <w:r w:rsidR="004E22B8">
        <w:rPr>
          <w:rFonts w:cstheme="minorHAnsi"/>
          <w:bCs/>
        </w:rPr>
        <w:t xml:space="preserve"> </w:t>
      </w:r>
    </w:p>
    <w:p w14:paraId="0CB13467" w14:textId="77777777" w:rsidR="00DA3500" w:rsidRPr="002A6CC2" w:rsidRDefault="00DA3500" w:rsidP="00DA3500">
      <w:pPr>
        <w:spacing w:after="0" w:line="240" w:lineRule="auto"/>
        <w:rPr>
          <w:rFonts w:cstheme="minorHAnsi"/>
        </w:rPr>
      </w:pPr>
      <w:hyperlink r:id="rId12" w:history="1">
        <w:r w:rsidRPr="00C441DB">
          <w:rPr>
            <w:rStyle w:val="Hyperlink"/>
            <w:rFonts w:cstheme="minorHAnsi"/>
          </w:rPr>
          <w:t>Link zur Veranstaltungsseite</w:t>
        </w:r>
      </w:hyperlink>
      <w:r>
        <w:rPr>
          <w:rFonts w:cstheme="minorHAnsi"/>
        </w:rPr>
        <w:t xml:space="preserve"> </w:t>
      </w:r>
    </w:p>
    <w:p w14:paraId="1AD9F007" w14:textId="77777777" w:rsidR="003520A7" w:rsidRDefault="003520A7" w:rsidP="00C03233">
      <w:pPr>
        <w:spacing w:after="0" w:line="240" w:lineRule="auto"/>
        <w:rPr>
          <w:rFonts w:cstheme="minorHAnsi"/>
          <w:bCs/>
        </w:rPr>
      </w:pPr>
    </w:p>
    <w:p w14:paraId="5DBD4424" w14:textId="77777777" w:rsidR="00C41919" w:rsidRPr="00A05A1F" w:rsidRDefault="00C41919" w:rsidP="00C03233">
      <w:pPr>
        <w:spacing w:after="0" w:line="240" w:lineRule="auto"/>
        <w:rPr>
          <w:rFonts w:cstheme="minorHAnsi"/>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DA3500" w14:paraId="31814FAE" w14:textId="77777777" w:rsidTr="00C41919">
        <w:tc>
          <w:tcPr>
            <w:tcW w:w="5954" w:type="dxa"/>
          </w:tcPr>
          <w:p w14:paraId="120DE67F" w14:textId="4570AD49" w:rsidR="00DA3500" w:rsidRDefault="00DA3500" w:rsidP="00E47AC7">
            <w:pPr>
              <w:rPr>
                <w:rFonts w:cstheme="minorHAnsi"/>
                <w:b/>
                <w:sz w:val="26"/>
                <w:szCs w:val="26"/>
              </w:rPr>
            </w:pPr>
            <w:bookmarkStart w:id="1" w:name="_Hlk197441591"/>
            <w:bookmarkStart w:id="2" w:name="_Hlk197441533"/>
            <w:r>
              <w:rPr>
                <w:rFonts w:cstheme="minorHAnsi"/>
                <w:b/>
                <w:sz w:val="26"/>
                <w:szCs w:val="26"/>
              </w:rPr>
              <w:t>Aktuelle</w:t>
            </w:r>
            <w:r w:rsidRPr="00412E18">
              <w:rPr>
                <w:rFonts w:cstheme="minorHAnsi"/>
                <w:b/>
                <w:sz w:val="26"/>
                <w:szCs w:val="26"/>
              </w:rPr>
              <w:t xml:space="preserve"> Sonderausstellung</w:t>
            </w:r>
            <w:r w:rsidR="004E22B8">
              <w:rPr>
                <w:rFonts w:cstheme="minorHAnsi"/>
                <w:b/>
                <w:sz w:val="26"/>
                <w:szCs w:val="26"/>
              </w:rPr>
              <w:t xml:space="preserve"> </w:t>
            </w:r>
          </w:p>
          <w:p w14:paraId="3A504890" w14:textId="4E704E17" w:rsidR="00DA3500" w:rsidRPr="00412E18" w:rsidRDefault="00DA3500" w:rsidP="00E47AC7">
            <w:pPr>
              <w:rPr>
                <w:rFonts w:cstheme="minorHAnsi"/>
                <w:b/>
                <w:sz w:val="26"/>
                <w:szCs w:val="26"/>
              </w:rPr>
            </w:pPr>
            <w:r>
              <w:rPr>
                <w:rFonts w:cstheme="minorHAnsi"/>
                <w:b/>
                <w:sz w:val="26"/>
                <w:szCs w:val="26"/>
              </w:rPr>
              <w:t>»Roms Armee im Feld. Marsch · Lager · Versorgung«</w:t>
            </w:r>
            <w:r w:rsidR="004E22B8">
              <w:rPr>
                <w:rFonts w:cstheme="minorHAnsi"/>
                <w:b/>
                <w:sz w:val="26"/>
                <w:szCs w:val="26"/>
              </w:rPr>
              <w:t xml:space="preserve"> </w:t>
            </w:r>
          </w:p>
          <w:p w14:paraId="34FC9F85" w14:textId="77777777" w:rsidR="00DA3500" w:rsidRPr="00BC57CA" w:rsidRDefault="00DA3500" w:rsidP="00E47AC7">
            <w:pPr>
              <w:rPr>
                <w:rFonts w:cstheme="minorHAnsi"/>
              </w:rPr>
            </w:pPr>
          </w:p>
          <w:p w14:paraId="5A8077AC" w14:textId="77777777" w:rsidR="00DA3500" w:rsidRPr="00F45191" w:rsidRDefault="00DA3500" w:rsidP="00E47AC7">
            <w:pPr>
              <w:rPr>
                <w:rFonts w:cstheme="minorHAnsi"/>
              </w:rPr>
            </w:pPr>
            <w:r w:rsidRPr="00F45191">
              <w:rPr>
                <w:rFonts w:cstheme="minorHAnsi"/>
              </w:rPr>
              <w:t>11.04. – 23.11.2025</w:t>
            </w:r>
            <w:r>
              <w:rPr>
                <w:rFonts w:cstheme="minorHAnsi"/>
              </w:rPr>
              <w:t xml:space="preserve"> </w:t>
            </w:r>
          </w:p>
          <w:p w14:paraId="0D7BF0D5" w14:textId="77777777" w:rsidR="00DA3500" w:rsidRDefault="00DA3500" w:rsidP="00E47AC7">
            <w:pPr>
              <w:rPr>
                <w:rFonts w:cstheme="minorHAnsi"/>
              </w:rPr>
            </w:pPr>
            <w:r>
              <w:rPr>
                <w:rFonts w:cstheme="minorHAnsi"/>
              </w:rPr>
              <w:t>Erlebnisausstellung</w:t>
            </w:r>
            <w:r w:rsidRPr="00F45191">
              <w:rPr>
                <w:rFonts w:cstheme="minorHAnsi"/>
              </w:rPr>
              <w:t xml:space="preserve"> in Kooperation mit Mules of Marius</w:t>
            </w:r>
            <w:r>
              <w:rPr>
                <w:rFonts w:cstheme="minorHAnsi"/>
              </w:rPr>
              <w:t xml:space="preserve"> </w:t>
            </w:r>
          </w:p>
          <w:p w14:paraId="66D2CBB5" w14:textId="77777777" w:rsidR="00DA3500" w:rsidRPr="00BC57CA" w:rsidRDefault="00DA3500" w:rsidP="00E47AC7">
            <w:pPr>
              <w:rPr>
                <w:rFonts w:cstheme="minorHAnsi"/>
              </w:rPr>
            </w:pPr>
          </w:p>
          <w:p w14:paraId="3FDDBEAA" w14:textId="77777777" w:rsidR="00DA3500" w:rsidRPr="005C2DCE" w:rsidRDefault="00DA3500" w:rsidP="00E47AC7">
            <w:pPr>
              <w:rPr>
                <w:rFonts w:cstheme="minorHAnsi"/>
              </w:rPr>
            </w:pPr>
            <w:r w:rsidRPr="005C2DCE">
              <w:rPr>
                <w:rFonts w:cstheme="minorHAnsi"/>
              </w:rPr>
              <w:t xml:space="preserve">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 spannende Mitmachstationen freuen. </w:t>
            </w:r>
          </w:p>
          <w:p w14:paraId="38E8466A" w14:textId="77777777" w:rsidR="00DA3500" w:rsidRPr="00F45191" w:rsidRDefault="00DA3500" w:rsidP="00E47AC7">
            <w:pPr>
              <w:rPr>
                <w:rFonts w:cstheme="minorHAnsi"/>
              </w:rPr>
            </w:pPr>
            <w:hyperlink r:id="rId13" w:history="1">
              <w:r w:rsidRPr="00A41D11">
                <w:rPr>
                  <w:rStyle w:val="Hyperlink"/>
                  <w:rFonts w:cstheme="minorHAnsi"/>
                </w:rPr>
                <w:t>Link zur Ausstellungsseite</w:t>
              </w:r>
            </w:hyperlink>
            <w:r>
              <w:rPr>
                <w:rFonts w:cstheme="minorHAnsi"/>
              </w:rPr>
              <w:t xml:space="preserve"> </w:t>
            </w:r>
          </w:p>
          <w:p w14:paraId="41E2355D" w14:textId="40EC03C7" w:rsidR="00835FA7" w:rsidRPr="00A41D11" w:rsidRDefault="00DA3500" w:rsidP="00E47AC7">
            <w:pPr>
              <w:rPr>
                <w:rFonts w:cstheme="minorHAnsi"/>
              </w:rPr>
            </w:pPr>
            <w:hyperlink r:id="rId14" w:history="1">
              <w:r w:rsidRPr="00A41D11">
                <w:rPr>
                  <w:rStyle w:val="Hyperlink"/>
                  <w:rFonts w:cstheme="minorHAnsi"/>
                </w:rPr>
                <w:t>Link zum Faltblatt</w:t>
              </w:r>
            </w:hyperlink>
            <w:r>
              <w:rPr>
                <w:rFonts w:cstheme="minorHAnsi"/>
              </w:rPr>
              <w:t xml:space="preserve"> </w:t>
            </w:r>
          </w:p>
        </w:tc>
        <w:tc>
          <w:tcPr>
            <w:tcW w:w="3108" w:type="dxa"/>
          </w:tcPr>
          <w:p w14:paraId="1E25F6FF" w14:textId="77777777" w:rsidR="00DA3500" w:rsidRDefault="00DA3500" w:rsidP="00E47AC7">
            <w:pPr>
              <w:jc w:val="right"/>
              <w:rPr>
                <w:rFonts w:cstheme="minorHAnsi"/>
                <w:b/>
                <w:sz w:val="26"/>
                <w:szCs w:val="26"/>
              </w:rPr>
            </w:pPr>
            <w:r>
              <w:rPr>
                <w:rFonts w:cstheme="minorHAnsi"/>
                <w:b/>
                <w:noProof/>
                <w:sz w:val="26"/>
                <w:szCs w:val="26"/>
              </w:rPr>
              <w:drawing>
                <wp:inline distT="0" distB="0" distL="0" distR="0" wp14:anchorId="670CF0A5" wp14:editId="7678D1A4">
                  <wp:extent cx="1828800" cy="2592000"/>
                  <wp:effectExtent l="0" t="0" r="0" b="0"/>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88776019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28800" cy="2592000"/>
                          </a:xfrm>
                          <a:prstGeom prst="rect">
                            <a:avLst/>
                          </a:prstGeom>
                        </pic:spPr>
                      </pic:pic>
                    </a:graphicData>
                  </a:graphic>
                </wp:inline>
              </w:drawing>
            </w:r>
          </w:p>
        </w:tc>
      </w:tr>
      <w:tr w:rsidR="00C41919" w:rsidRPr="00866DDC" w14:paraId="26CB3A84" w14:textId="77777777" w:rsidTr="00C41919">
        <w:trPr>
          <w:trHeight w:val="20"/>
        </w:trPr>
        <w:tc>
          <w:tcPr>
            <w:tcW w:w="5954" w:type="dxa"/>
          </w:tcPr>
          <w:p w14:paraId="12540FD1" w14:textId="77777777" w:rsidR="00C41919" w:rsidRPr="00866DDC" w:rsidRDefault="00C41919" w:rsidP="00835FA7">
            <w:pPr>
              <w:rPr>
                <w:rFonts w:cstheme="minorHAnsi"/>
                <w:b/>
                <w:bCs/>
                <w:lang w:val="en-GB"/>
              </w:rPr>
            </w:pPr>
          </w:p>
        </w:tc>
        <w:tc>
          <w:tcPr>
            <w:tcW w:w="3108" w:type="dxa"/>
          </w:tcPr>
          <w:p w14:paraId="3DEF7794" w14:textId="77777777" w:rsidR="00C41919" w:rsidRPr="00866DDC" w:rsidRDefault="00C41919" w:rsidP="00835FA7">
            <w:pPr>
              <w:jc w:val="right"/>
              <w:rPr>
                <w:rFonts w:cstheme="minorHAnsi"/>
                <w:noProof/>
              </w:rPr>
            </w:pPr>
          </w:p>
        </w:tc>
      </w:tr>
      <w:bookmarkEnd w:id="1"/>
    </w:tbl>
    <w:p w14:paraId="04DCB30F" w14:textId="2850C786" w:rsidR="00835FA7" w:rsidRPr="00866DDC" w:rsidRDefault="00835FA7" w:rsidP="00835FA7">
      <w:pPr>
        <w:spacing w:after="0" w:line="240" w:lineRule="auto"/>
        <w:rPr>
          <w:rFonts w:cstheme="minorHAnsi"/>
          <w:b/>
          <w:bCs/>
          <w:lang w:val="en-GB"/>
        </w:rPr>
      </w:pPr>
    </w:p>
    <w:p w14:paraId="5740085A" w14:textId="1A9FF091" w:rsidR="005F60A7" w:rsidRPr="008E6234" w:rsidRDefault="005F60A7" w:rsidP="00C03233">
      <w:pPr>
        <w:spacing w:after="0" w:line="240" w:lineRule="auto"/>
        <w:rPr>
          <w:rFonts w:cstheme="minorHAnsi"/>
          <w:b/>
          <w:bCs/>
          <w:sz w:val="26"/>
          <w:szCs w:val="26"/>
        </w:rPr>
      </w:pPr>
      <w:r w:rsidRPr="008E6234">
        <w:rPr>
          <w:rFonts w:cstheme="minorHAnsi"/>
          <w:b/>
          <w:bCs/>
          <w:sz w:val="26"/>
          <w:szCs w:val="26"/>
        </w:rPr>
        <w:lastRenderedPageBreak/>
        <w:t>Veranstaltungsort</w:t>
      </w:r>
      <w:r w:rsidR="00204E7A" w:rsidRPr="008E6234">
        <w:rPr>
          <w:rFonts w:cstheme="minorHAnsi"/>
          <w:b/>
          <w:bCs/>
          <w:sz w:val="26"/>
          <w:szCs w:val="26"/>
        </w:rPr>
        <w:t xml:space="preserve"> </w:t>
      </w:r>
    </w:p>
    <w:p w14:paraId="7B6A20EC" w14:textId="77777777" w:rsidR="00C41919" w:rsidRDefault="00C41919" w:rsidP="00C03233">
      <w:pPr>
        <w:spacing w:after="0" w:line="240" w:lineRule="auto"/>
        <w:rPr>
          <w:rFonts w:cstheme="minorHAnsi"/>
        </w:rPr>
      </w:pPr>
    </w:p>
    <w:p w14:paraId="0AABE2DC" w14:textId="5C10611B" w:rsidR="005F60A7" w:rsidRPr="00F45191" w:rsidRDefault="005F60A7" w:rsidP="00C03233">
      <w:pPr>
        <w:spacing w:after="0" w:line="240" w:lineRule="auto"/>
        <w:rPr>
          <w:rFonts w:cstheme="minorHAnsi"/>
        </w:rPr>
      </w:pPr>
      <w:r w:rsidRPr="00F45191">
        <w:rPr>
          <w:rFonts w:cstheme="minorHAnsi"/>
        </w:rPr>
        <w:t>kelten römer museum manching</w:t>
      </w:r>
      <w:r w:rsidR="00DA789F" w:rsidRPr="00F45191">
        <w:rPr>
          <w:rFonts w:cstheme="minorHAnsi"/>
        </w:rPr>
        <w:t xml:space="preserve"> · </w:t>
      </w:r>
      <w:r w:rsidRPr="00F45191">
        <w:rPr>
          <w:rFonts w:cstheme="minorHAnsi"/>
        </w:rPr>
        <w:t xml:space="preserve">Im </w:t>
      </w:r>
      <w:proofErr w:type="spellStart"/>
      <w:r w:rsidRPr="00F45191">
        <w:rPr>
          <w:rFonts w:cstheme="minorHAnsi"/>
        </w:rPr>
        <w:t>Erlet</w:t>
      </w:r>
      <w:proofErr w:type="spellEnd"/>
      <w:r w:rsidRPr="00F45191">
        <w:rPr>
          <w:rFonts w:cstheme="minorHAnsi"/>
        </w:rPr>
        <w:t xml:space="preserve"> 2</w:t>
      </w:r>
      <w:r w:rsidR="00DA789F" w:rsidRPr="00F45191">
        <w:rPr>
          <w:rFonts w:cstheme="minorHAnsi"/>
        </w:rPr>
        <w:t xml:space="preserve"> · D-</w:t>
      </w:r>
      <w:r w:rsidRPr="00F45191">
        <w:rPr>
          <w:rFonts w:cstheme="minorHAnsi"/>
        </w:rPr>
        <w:t>85077 Manching</w:t>
      </w:r>
      <w:r w:rsidR="00204E7A" w:rsidRPr="00F45191">
        <w:rPr>
          <w:rFonts w:cstheme="minorHAnsi"/>
        </w:rPr>
        <w:t xml:space="preserve"> </w:t>
      </w:r>
    </w:p>
    <w:p w14:paraId="546904E6" w14:textId="11331107" w:rsidR="005F60A7" w:rsidRPr="00F45191" w:rsidRDefault="00DA789F" w:rsidP="00C03233">
      <w:pPr>
        <w:spacing w:after="0" w:line="240" w:lineRule="auto"/>
        <w:rPr>
          <w:rFonts w:cstheme="minorHAnsi"/>
          <w:bCs/>
        </w:rPr>
      </w:pPr>
      <w:r w:rsidRPr="00F45191">
        <w:rPr>
          <w:rFonts w:cstheme="minorHAnsi"/>
          <w:bCs/>
        </w:rPr>
        <w:t>Tel</w:t>
      </w:r>
      <w:r w:rsidR="0027773A">
        <w:rPr>
          <w:rFonts w:cstheme="minorHAnsi"/>
          <w:bCs/>
        </w:rPr>
        <w:t>efon</w:t>
      </w:r>
      <w:r w:rsidRPr="00F45191">
        <w:rPr>
          <w:rFonts w:cstheme="minorHAnsi"/>
          <w:bCs/>
        </w:rPr>
        <w:t xml:space="preserve"> +49 (0)8459 32373</w:t>
      </w:r>
      <w:r w:rsidR="0098247C" w:rsidRPr="00F45191">
        <w:rPr>
          <w:rFonts w:cstheme="minorHAnsi"/>
          <w:bCs/>
        </w:rPr>
        <w:t>-</w:t>
      </w:r>
      <w:r w:rsidRPr="00F45191">
        <w:rPr>
          <w:rFonts w:cstheme="minorHAnsi"/>
          <w:bCs/>
        </w:rPr>
        <w:t xml:space="preserve">0 · </w:t>
      </w:r>
      <w:hyperlink r:id="rId16" w:history="1">
        <w:r w:rsidR="00986651" w:rsidRPr="00F45191">
          <w:rPr>
            <w:rStyle w:val="Hyperlink"/>
            <w:rFonts w:cstheme="minorHAnsi"/>
            <w:bCs/>
          </w:rPr>
          <w:t>www.museum-manching.de</w:t>
        </w:r>
      </w:hyperlink>
    </w:p>
    <w:p w14:paraId="0A056B90" w14:textId="42AF8047" w:rsidR="00204E7A" w:rsidRPr="00F45191" w:rsidRDefault="007A1358" w:rsidP="00C03233">
      <w:pPr>
        <w:spacing w:after="0" w:line="240" w:lineRule="auto"/>
        <w:rPr>
          <w:rFonts w:cstheme="minorHAnsi"/>
          <w:bCs/>
        </w:rPr>
      </w:pPr>
      <w:r w:rsidRPr="00F45191">
        <w:rPr>
          <w:rFonts w:cstheme="minorHAnsi"/>
          <w:bCs/>
        </w:rPr>
        <w:t>Öffnungszeiten: Mi–Fr 9:30–16</w:t>
      </w:r>
      <w:r w:rsidR="00C62817">
        <w:rPr>
          <w:rFonts w:cstheme="minorHAnsi"/>
          <w:bCs/>
        </w:rPr>
        <w:t xml:space="preserve"> </w:t>
      </w:r>
      <w:r w:rsidRPr="00F45191">
        <w:rPr>
          <w:rFonts w:cstheme="minorHAnsi"/>
          <w:bCs/>
        </w:rPr>
        <w:t>Uhr · Sa/So/Feiertage 10–17 Uhr</w:t>
      </w:r>
      <w:r w:rsidR="00F45191">
        <w:rPr>
          <w:rFonts w:cstheme="minorHAnsi"/>
          <w:bCs/>
        </w:rPr>
        <w:t xml:space="preserve"> </w:t>
      </w:r>
    </w:p>
    <w:bookmarkEnd w:id="2"/>
    <w:p w14:paraId="6009BF4D" w14:textId="77777777" w:rsidR="006369D8" w:rsidRPr="00A05A1F" w:rsidRDefault="006369D8" w:rsidP="00C03233">
      <w:pPr>
        <w:spacing w:after="0" w:line="240" w:lineRule="auto"/>
        <w:rPr>
          <w:rFonts w:cstheme="minorHAnsi"/>
          <w:b/>
        </w:rPr>
      </w:pPr>
    </w:p>
    <w:p w14:paraId="4B9423F2" w14:textId="77777777" w:rsidR="007A1358" w:rsidRPr="00A05A1F" w:rsidRDefault="007A135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4AB7442C" w14:textId="77777777" w:rsidR="00C41919" w:rsidRDefault="00C41919" w:rsidP="00C03233">
      <w:pPr>
        <w:tabs>
          <w:tab w:val="left" w:pos="4536"/>
        </w:tabs>
        <w:spacing w:after="0" w:line="240" w:lineRule="auto"/>
        <w:rPr>
          <w:rFonts w:cstheme="minorHAnsi"/>
        </w:rPr>
      </w:pPr>
    </w:p>
    <w:p w14:paraId="7F5FE5AA" w14:textId="317E05F5" w:rsidR="002C1612" w:rsidRPr="00F45191" w:rsidRDefault="002C1612" w:rsidP="00C03233">
      <w:pPr>
        <w:tabs>
          <w:tab w:val="left" w:pos="4536"/>
        </w:tabs>
        <w:spacing w:after="0" w:line="240" w:lineRule="auto"/>
        <w:rPr>
          <w:rFonts w:cstheme="minorHAnsi"/>
        </w:rPr>
      </w:pPr>
      <w:r w:rsidRPr="00F45191">
        <w:rPr>
          <w:rFonts w:cstheme="minorHAnsi"/>
        </w:rPr>
        <w:t>Tobias Esch M.A. (Museumsleiter)</w:t>
      </w:r>
      <w:r w:rsidR="00204E7A" w:rsidRPr="00F45191">
        <w:rPr>
          <w:rFonts w:cstheme="minorHAnsi"/>
        </w:rPr>
        <w:t xml:space="preserve"> </w:t>
      </w:r>
      <w:r w:rsidRPr="00F45191">
        <w:rPr>
          <w:rFonts w:cstheme="minorHAnsi"/>
        </w:rPr>
        <w:tab/>
      </w:r>
      <w:r w:rsidR="00D10905" w:rsidRPr="00F45191">
        <w:rPr>
          <w:rFonts w:cstheme="minorHAnsi"/>
        </w:rPr>
        <w:t xml:space="preserve">Dr. </w:t>
      </w:r>
      <w:r w:rsidRPr="00F45191">
        <w:rPr>
          <w:rFonts w:cstheme="minorHAnsi"/>
        </w:rPr>
        <w:t xml:space="preserve">Markus </w:t>
      </w:r>
      <w:proofErr w:type="spellStart"/>
      <w:r w:rsidRPr="00F45191">
        <w:rPr>
          <w:rFonts w:cstheme="minorHAnsi"/>
        </w:rPr>
        <w:t>Strathaus</w:t>
      </w:r>
      <w:proofErr w:type="spellEnd"/>
      <w:r w:rsidRPr="00F45191">
        <w:rPr>
          <w:rFonts w:cstheme="minorHAnsi"/>
        </w:rPr>
        <w:t xml:space="preserve"> (</w:t>
      </w:r>
      <w:proofErr w:type="spellStart"/>
      <w:r w:rsidR="00D10905" w:rsidRPr="00F45191">
        <w:rPr>
          <w:rFonts w:cstheme="minorHAnsi"/>
        </w:rPr>
        <w:t>stv</w:t>
      </w:r>
      <w:proofErr w:type="spellEnd"/>
      <w:r w:rsidR="00D10905" w:rsidRPr="00F45191">
        <w:rPr>
          <w:rFonts w:cstheme="minorHAnsi"/>
        </w:rPr>
        <w:t>. Museumsleiter</w:t>
      </w:r>
      <w:r w:rsidRPr="00F45191">
        <w:rPr>
          <w:rFonts w:cstheme="minorHAnsi"/>
        </w:rPr>
        <w:t>)</w:t>
      </w:r>
      <w:r w:rsidR="00204E7A" w:rsidRPr="00F45191">
        <w:rPr>
          <w:rFonts w:cstheme="minorHAnsi"/>
        </w:rPr>
        <w:t xml:space="preserve"> </w:t>
      </w:r>
    </w:p>
    <w:p w14:paraId="1CFA9FCC" w14:textId="076C16F3" w:rsidR="002C1612" w:rsidRPr="00F45191" w:rsidRDefault="002C1612" w:rsidP="00C03233">
      <w:pPr>
        <w:tabs>
          <w:tab w:val="left" w:pos="4536"/>
        </w:tabs>
        <w:spacing w:after="0" w:line="240" w:lineRule="auto"/>
        <w:rPr>
          <w:rFonts w:cstheme="minorHAnsi"/>
        </w:rPr>
      </w:pPr>
      <w:r w:rsidRPr="00F45191">
        <w:rPr>
          <w:rFonts w:cstheme="minorHAnsi"/>
        </w:rPr>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w:t>
      </w:r>
      <w:r w:rsidR="008F05CB" w:rsidRPr="00F45191">
        <w:rPr>
          <w:rFonts w:cstheme="minorHAnsi"/>
        </w:rPr>
        <w:t>0</w:t>
      </w:r>
      <w:r w:rsidR="00204E7A" w:rsidRPr="00F45191">
        <w:rPr>
          <w:rFonts w:cstheme="minorHAnsi"/>
        </w:rPr>
        <w:t xml:space="preserve"> </w:t>
      </w:r>
      <w:r w:rsidRPr="00F45191">
        <w:rPr>
          <w:rFonts w:cstheme="minorHAnsi"/>
        </w:rPr>
        <w:tab/>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32373-12</w:t>
      </w:r>
      <w:r w:rsidR="00204E7A" w:rsidRPr="00F45191">
        <w:rPr>
          <w:rFonts w:cstheme="minorHAnsi"/>
        </w:rPr>
        <w:t xml:space="preserve"> </w:t>
      </w:r>
    </w:p>
    <w:p w14:paraId="531C3477" w14:textId="508BBE3E" w:rsidR="00204E7A" w:rsidRDefault="002C1612" w:rsidP="00C03233">
      <w:pPr>
        <w:tabs>
          <w:tab w:val="left" w:pos="4536"/>
        </w:tabs>
        <w:spacing w:after="0" w:line="240" w:lineRule="auto"/>
        <w:rPr>
          <w:rStyle w:val="Hyperlink"/>
          <w:rFonts w:cstheme="minorHAnsi"/>
        </w:rPr>
      </w:pPr>
      <w:r w:rsidRPr="00F45191">
        <w:rPr>
          <w:rFonts w:cstheme="minorHAnsi"/>
        </w:rPr>
        <w:t xml:space="preserve">E-Mail: </w:t>
      </w:r>
      <w:hyperlink r:id="rId17" w:history="1">
        <w:r w:rsidR="001729DC" w:rsidRPr="00F45191">
          <w:rPr>
            <w:rStyle w:val="Hyperlink"/>
            <w:rFonts w:cstheme="minorHAnsi"/>
          </w:rPr>
          <w:t>leitung@museum-manching.de</w:t>
        </w:r>
      </w:hyperlink>
      <w:r w:rsidR="00204E7A" w:rsidRPr="00F45191">
        <w:rPr>
          <w:rFonts w:cstheme="minorHAnsi"/>
        </w:rPr>
        <w:t xml:space="preserve"> </w:t>
      </w:r>
      <w:r w:rsidR="00204E7A" w:rsidRPr="00F45191">
        <w:rPr>
          <w:rFonts w:cstheme="minorHAnsi"/>
        </w:rPr>
        <w:tab/>
      </w:r>
      <w:r w:rsidRPr="00F45191">
        <w:rPr>
          <w:rFonts w:cstheme="minorHAnsi"/>
        </w:rPr>
        <w:t xml:space="preserve">E-Mail: </w:t>
      </w:r>
      <w:hyperlink r:id="rId18" w:history="1">
        <w:r w:rsidRPr="00F45191">
          <w:rPr>
            <w:rStyle w:val="Hyperlink"/>
            <w:rFonts w:cstheme="minorHAnsi"/>
          </w:rPr>
          <w:t>markus.strathaus@museum-manching.de</w:t>
        </w:r>
      </w:hyperlink>
      <w:r w:rsidR="00204E7A" w:rsidRPr="00F45191">
        <w:rPr>
          <w:rStyle w:val="Hyperlink"/>
          <w:rFonts w:cstheme="minorHAnsi"/>
        </w:rPr>
        <w:t xml:space="preserve"> </w:t>
      </w:r>
    </w:p>
    <w:p w14:paraId="157E37BA" w14:textId="77777777" w:rsidR="0000452A" w:rsidRDefault="0000452A" w:rsidP="00C03233">
      <w:pPr>
        <w:tabs>
          <w:tab w:val="left" w:pos="4536"/>
        </w:tabs>
        <w:spacing w:after="0" w:line="240" w:lineRule="auto"/>
        <w:rPr>
          <w:rFonts w:cstheme="minorHAnsi"/>
          <w:color w:val="0563C1" w:themeColor="hyperlink"/>
          <w:u w:val="single"/>
        </w:rPr>
      </w:pPr>
    </w:p>
    <w:sectPr w:rsidR="0000452A">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20691"/>
      <w:docPartObj>
        <w:docPartGallery w:val="Page Numbers (Bottom of Page)"/>
        <w:docPartUnique/>
      </w:docPartObj>
    </w:sdtPr>
    <w:sdtEndPr/>
    <w:sdtContent>
      <w:p w14:paraId="489B5B56" w14:textId="6D8FA4E0" w:rsidR="00FF3109" w:rsidRPr="004C2F63" w:rsidRDefault="00FF3109">
        <w:pPr>
          <w:pStyle w:val="Fuzeile"/>
          <w:jc w:val="center"/>
        </w:pPr>
        <w:r w:rsidRPr="004C2F63">
          <w:fldChar w:fldCharType="begin"/>
        </w:r>
        <w:r w:rsidRPr="004C2F63">
          <w:instrText>PAGE   \* MERGEFORMAT</w:instrText>
        </w:r>
        <w:r w:rsidRPr="004C2F63">
          <w:fldChar w:fldCharType="separate"/>
        </w:r>
        <w:r w:rsidRPr="004C2F63">
          <w:t>2</w:t>
        </w:r>
        <w:r w:rsidRPr="004C2F63">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0452A"/>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962B8"/>
    <w:rsid w:val="00096E5A"/>
    <w:rsid w:val="000B1DC4"/>
    <w:rsid w:val="000C03F2"/>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64CA1"/>
    <w:rsid w:val="00172253"/>
    <w:rsid w:val="001729DC"/>
    <w:rsid w:val="00174FDF"/>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2BB"/>
    <w:rsid w:val="002335CB"/>
    <w:rsid w:val="00234DBC"/>
    <w:rsid w:val="002425F9"/>
    <w:rsid w:val="0024343F"/>
    <w:rsid w:val="00250A49"/>
    <w:rsid w:val="002525DC"/>
    <w:rsid w:val="002615BD"/>
    <w:rsid w:val="002665E1"/>
    <w:rsid w:val="0027773A"/>
    <w:rsid w:val="00286901"/>
    <w:rsid w:val="00292B41"/>
    <w:rsid w:val="00293D84"/>
    <w:rsid w:val="002A0BC4"/>
    <w:rsid w:val="002A2450"/>
    <w:rsid w:val="002A6CC2"/>
    <w:rsid w:val="002C0C45"/>
    <w:rsid w:val="002C1612"/>
    <w:rsid w:val="002D1147"/>
    <w:rsid w:val="003003EC"/>
    <w:rsid w:val="00312E69"/>
    <w:rsid w:val="003169C8"/>
    <w:rsid w:val="003176EA"/>
    <w:rsid w:val="0032282D"/>
    <w:rsid w:val="00327265"/>
    <w:rsid w:val="00327D2B"/>
    <w:rsid w:val="0033167A"/>
    <w:rsid w:val="003336CF"/>
    <w:rsid w:val="003340C8"/>
    <w:rsid w:val="0033581C"/>
    <w:rsid w:val="003406D3"/>
    <w:rsid w:val="003520A7"/>
    <w:rsid w:val="00361D68"/>
    <w:rsid w:val="00384DE1"/>
    <w:rsid w:val="003960A0"/>
    <w:rsid w:val="003A17F7"/>
    <w:rsid w:val="003A3CC6"/>
    <w:rsid w:val="003A401B"/>
    <w:rsid w:val="003B2385"/>
    <w:rsid w:val="003C0667"/>
    <w:rsid w:val="003C22BA"/>
    <w:rsid w:val="003C614B"/>
    <w:rsid w:val="003D7DEA"/>
    <w:rsid w:val="003F48AD"/>
    <w:rsid w:val="00404438"/>
    <w:rsid w:val="004102DC"/>
    <w:rsid w:val="00412E18"/>
    <w:rsid w:val="00413F1B"/>
    <w:rsid w:val="00414022"/>
    <w:rsid w:val="004166B1"/>
    <w:rsid w:val="00423045"/>
    <w:rsid w:val="00434CC0"/>
    <w:rsid w:val="00435FD2"/>
    <w:rsid w:val="00437B7D"/>
    <w:rsid w:val="00440094"/>
    <w:rsid w:val="00440F61"/>
    <w:rsid w:val="0044199E"/>
    <w:rsid w:val="004423EF"/>
    <w:rsid w:val="00454886"/>
    <w:rsid w:val="004733EC"/>
    <w:rsid w:val="004935AF"/>
    <w:rsid w:val="004978CE"/>
    <w:rsid w:val="004B556F"/>
    <w:rsid w:val="004C0E90"/>
    <w:rsid w:val="004C2F63"/>
    <w:rsid w:val="004D05A3"/>
    <w:rsid w:val="004D6E4F"/>
    <w:rsid w:val="004E22B8"/>
    <w:rsid w:val="004F735C"/>
    <w:rsid w:val="0050047F"/>
    <w:rsid w:val="00503260"/>
    <w:rsid w:val="00520836"/>
    <w:rsid w:val="005334EF"/>
    <w:rsid w:val="005428B0"/>
    <w:rsid w:val="005453F3"/>
    <w:rsid w:val="005530F8"/>
    <w:rsid w:val="00553E7F"/>
    <w:rsid w:val="00565382"/>
    <w:rsid w:val="005852D2"/>
    <w:rsid w:val="0058789A"/>
    <w:rsid w:val="00587EA0"/>
    <w:rsid w:val="00596794"/>
    <w:rsid w:val="005A44E1"/>
    <w:rsid w:val="005A5B8D"/>
    <w:rsid w:val="005B314C"/>
    <w:rsid w:val="005B3607"/>
    <w:rsid w:val="005B3AB0"/>
    <w:rsid w:val="005C2DCE"/>
    <w:rsid w:val="005E082E"/>
    <w:rsid w:val="005E3483"/>
    <w:rsid w:val="005F60A7"/>
    <w:rsid w:val="0060092A"/>
    <w:rsid w:val="00603EDB"/>
    <w:rsid w:val="00605074"/>
    <w:rsid w:val="0060621C"/>
    <w:rsid w:val="00612A3D"/>
    <w:rsid w:val="00614B9D"/>
    <w:rsid w:val="006209B0"/>
    <w:rsid w:val="006329D4"/>
    <w:rsid w:val="00633294"/>
    <w:rsid w:val="00633BEC"/>
    <w:rsid w:val="006369D8"/>
    <w:rsid w:val="00652686"/>
    <w:rsid w:val="00661B89"/>
    <w:rsid w:val="00670152"/>
    <w:rsid w:val="006711A6"/>
    <w:rsid w:val="0067432C"/>
    <w:rsid w:val="00676A70"/>
    <w:rsid w:val="006813A2"/>
    <w:rsid w:val="006813D7"/>
    <w:rsid w:val="00691988"/>
    <w:rsid w:val="006A1FA3"/>
    <w:rsid w:val="006A4321"/>
    <w:rsid w:val="006A470A"/>
    <w:rsid w:val="006C24DC"/>
    <w:rsid w:val="006D36FA"/>
    <w:rsid w:val="006E04F2"/>
    <w:rsid w:val="006E4844"/>
    <w:rsid w:val="006E6B7A"/>
    <w:rsid w:val="006F597E"/>
    <w:rsid w:val="007035B4"/>
    <w:rsid w:val="00710F44"/>
    <w:rsid w:val="00714D7B"/>
    <w:rsid w:val="007156E1"/>
    <w:rsid w:val="00716A0D"/>
    <w:rsid w:val="007212AF"/>
    <w:rsid w:val="00730F08"/>
    <w:rsid w:val="00731BBF"/>
    <w:rsid w:val="00732473"/>
    <w:rsid w:val="00736C30"/>
    <w:rsid w:val="007566AB"/>
    <w:rsid w:val="0076282C"/>
    <w:rsid w:val="00773B01"/>
    <w:rsid w:val="00774017"/>
    <w:rsid w:val="00774F6D"/>
    <w:rsid w:val="0077670D"/>
    <w:rsid w:val="007858F2"/>
    <w:rsid w:val="00786DCC"/>
    <w:rsid w:val="007928CB"/>
    <w:rsid w:val="00795DC3"/>
    <w:rsid w:val="007977BF"/>
    <w:rsid w:val="00797D4D"/>
    <w:rsid w:val="007A1358"/>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35FA7"/>
    <w:rsid w:val="0084225D"/>
    <w:rsid w:val="00842643"/>
    <w:rsid w:val="00847B7E"/>
    <w:rsid w:val="00852486"/>
    <w:rsid w:val="008642BD"/>
    <w:rsid w:val="00866913"/>
    <w:rsid w:val="00866DDC"/>
    <w:rsid w:val="0087578E"/>
    <w:rsid w:val="00875AFA"/>
    <w:rsid w:val="00881E51"/>
    <w:rsid w:val="00883F54"/>
    <w:rsid w:val="00890533"/>
    <w:rsid w:val="0089759D"/>
    <w:rsid w:val="008A64AC"/>
    <w:rsid w:val="008B15E4"/>
    <w:rsid w:val="008B3878"/>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A4179"/>
    <w:rsid w:val="009C71FF"/>
    <w:rsid w:val="009D4717"/>
    <w:rsid w:val="009E230C"/>
    <w:rsid w:val="009E4F81"/>
    <w:rsid w:val="00A04217"/>
    <w:rsid w:val="00A05A1F"/>
    <w:rsid w:val="00A126C7"/>
    <w:rsid w:val="00A20B33"/>
    <w:rsid w:val="00A41D11"/>
    <w:rsid w:val="00A50570"/>
    <w:rsid w:val="00A5243E"/>
    <w:rsid w:val="00A6243E"/>
    <w:rsid w:val="00A67B8B"/>
    <w:rsid w:val="00A73EDB"/>
    <w:rsid w:val="00A8058C"/>
    <w:rsid w:val="00A8361B"/>
    <w:rsid w:val="00A960FD"/>
    <w:rsid w:val="00A96F77"/>
    <w:rsid w:val="00AB28C0"/>
    <w:rsid w:val="00AB56D3"/>
    <w:rsid w:val="00AB704C"/>
    <w:rsid w:val="00AC46B6"/>
    <w:rsid w:val="00AC76A8"/>
    <w:rsid w:val="00AD23E1"/>
    <w:rsid w:val="00AD5B8B"/>
    <w:rsid w:val="00AE3332"/>
    <w:rsid w:val="00AE5A8E"/>
    <w:rsid w:val="00AF623E"/>
    <w:rsid w:val="00B21B22"/>
    <w:rsid w:val="00B22DFF"/>
    <w:rsid w:val="00B55D3E"/>
    <w:rsid w:val="00B651EA"/>
    <w:rsid w:val="00B66FC2"/>
    <w:rsid w:val="00B77A72"/>
    <w:rsid w:val="00B82371"/>
    <w:rsid w:val="00B841DC"/>
    <w:rsid w:val="00B85609"/>
    <w:rsid w:val="00B90281"/>
    <w:rsid w:val="00B95BAF"/>
    <w:rsid w:val="00BA752D"/>
    <w:rsid w:val="00BC57CA"/>
    <w:rsid w:val="00BD28FD"/>
    <w:rsid w:val="00BD456C"/>
    <w:rsid w:val="00BD521C"/>
    <w:rsid w:val="00BD7FB6"/>
    <w:rsid w:val="00BE78F8"/>
    <w:rsid w:val="00BF14CF"/>
    <w:rsid w:val="00C024CC"/>
    <w:rsid w:val="00C03233"/>
    <w:rsid w:val="00C03982"/>
    <w:rsid w:val="00C20794"/>
    <w:rsid w:val="00C2537E"/>
    <w:rsid w:val="00C26531"/>
    <w:rsid w:val="00C32185"/>
    <w:rsid w:val="00C35EE4"/>
    <w:rsid w:val="00C413F9"/>
    <w:rsid w:val="00C414EE"/>
    <w:rsid w:val="00C41919"/>
    <w:rsid w:val="00C441DB"/>
    <w:rsid w:val="00C50059"/>
    <w:rsid w:val="00C53C95"/>
    <w:rsid w:val="00C62817"/>
    <w:rsid w:val="00C74FAD"/>
    <w:rsid w:val="00C83C21"/>
    <w:rsid w:val="00CC1CB0"/>
    <w:rsid w:val="00CC3A34"/>
    <w:rsid w:val="00CC3EFF"/>
    <w:rsid w:val="00CC7D6A"/>
    <w:rsid w:val="00CD2469"/>
    <w:rsid w:val="00CD3362"/>
    <w:rsid w:val="00CE46D2"/>
    <w:rsid w:val="00CF4BE3"/>
    <w:rsid w:val="00D0444B"/>
    <w:rsid w:val="00D07C64"/>
    <w:rsid w:val="00D10905"/>
    <w:rsid w:val="00D11B0B"/>
    <w:rsid w:val="00D14F84"/>
    <w:rsid w:val="00D156BC"/>
    <w:rsid w:val="00D2123E"/>
    <w:rsid w:val="00D22D8A"/>
    <w:rsid w:val="00D22DAB"/>
    <w:rsid w:val="00D2735A"/>
    <w:rsid w:val="00D40853"/>
    <w:rsid w:val="00D45722"/>
    <w:rsid w:val="00D45C87"/>
    <w:rsid w:val="00D627DF"/>
    <w:rsid w:val="00D62934"/>
    <w:rsid w:val="00D65ACA"/>
    <w:rsid w:val="00D6610F"/>
    <w:rsid w:val="00D7084C"/>
    <w:rsid w:val="00D70AAA"/>
    <w:rsid w:val="00D81C60"/>
    <w:rsid w:val="00D9573A"/>
    <w:rsid w:val="00DA098B"/>
    <w:rsid w:val="00DA3500"/>
    <w:rsid w:val="00DA789F"/>
    <w:rsid w:val="00DB3F24"/>
    <w:rsid w:val="00DB4262"/>
    <w:rsid w:val="00DC3944"/>
    <w:rsid w:val="00DD5E07"/>
    <w:rsid w:val="00DF08AE"/>
    <w:rsid w:val="00DF4DE7"/>
    <w:rsid w:val="00E043A1"/>
    <w:rsid w:val="00E13493"/>
    <w:rsid w:val="00E17199"/>
    <w:rsid w:val="00E20BA6"/>
    <w:rsid w:val="00E24EB7"/>
    <w:rsid w:val="00E34F41"/>
    <w:rsid w:val="00E37619"/>
    <w:rsid w:val="00E4434E"/>
    <w:rsid w:val="00E4707A"/>
    <w:rsid w:val="00E7152D"/>
    <w:rsid w:val="00E77B5C"/>
    <w:rsid w:val="00E857F8"/>
    <w:rsid w:val="00E91E1A"/>
    <w:rsid w:val="00E92F74"/>
    <w:rsid w:val="00E94F6D"/>
    <w:rsid w:val="00E962D3"/>
    <w:rsid w:val="00EA3AD9"/>
    <w:rsid w:val="00EB2D46"/>
    <w:rsid w:val="00ED477F"/>
    <w:rsid w:val="00EE585C"/>
    <w:rsid w:val="00EF5424"/>
    <w:rsid w:val="00F0527F"/>
    <w:rsid w:val="00F10C16"/>
    <w:rsid w:val="00F41171"/>
    <w:rsid w:val="00F41D4C"/>
    <w:rsid w:val="00F45191"/>
    <w:rsid w:val="00F57EC7"/>
    <w:rsid w:val="00F60253"/>
    <w:rsid w:val="00F6554C"/>
    <w:rsid w:val="00F72795"/>
    <w:rsid w:val="00F81D7B"/>
    <w:rsid w:val="00F82137"/>
    <w:rsid w:val="00F8532B"/>
    <w:rsid w:val="00F90D7D"/>
    <w:rsid w:val="00FB1873"/>
    <w:rsid w:val="00FC17BA"/>
    <w:rsid w:val="00FD1CF7"/>
    <w:rsid w:val="00FE47BF"/>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 w:type="character" w:styleId="BesuchterLink">
    <w:name w:val="FollowedHyperlink"/>
    <w:basedOn w:val="Absatz-Standardschriftart"/>
    <w:uiPriority w:val="99"/>
    <w:semiHidden/>
    <w:unhideWhenUsed/>
    <w:rsid w:val="00F4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60306">
      <w:bodyDiv w:val="1"/>
      <w:marLeft w:val="0"/>
      <w:marRight w:val="0"/>
      <w:marTop w:val="0"/>
      <w:marBottom w:val="0"/>
      <w:divBdr>
        <w:top w:val="none" w:sz="0" w:space="0" w:color="auto"/>
        <w:left w:val="none" w:sz="0" w:space="0" w:color="auto"/>
        <w:bottom w:val="none" w:sz="0" w:space="0" w:color="auto"/>
        <w:right w:val="none" w:sz="0" w:space="0" w:color="auto"/>
      </w:divBdr>
    </w:div>
    <w:div w:id="245263811">
      <w:bodyDiv w:val="1"/>
      <w:marLeft w:val="0"/>
      <w:marRight w:val="0"/>
      <w:marTop w:val="0"/>
      <w:marBottom w:val="0"/>
      <w:divBdr>
        <w:top w:val="none" w:sz="0" w:space="0" w:color="auto"/>
        <w:left w:val="none" w:sz="0" w:space="0" w:color="auto"/>
        <w:bottom w:val="none" w:sz="0" w:space="0" w:color="auto"/>
        <w:right w:val="none" w:sz="0" w:space="0" w:color="auto"/>
      </w:divBdr>
    </w:div>
    <w:div w:id="307126122">
      <w:bodyDiv w:val="1"/>
      <w:marLeft w:val="0"/>
      <w:marRight w:val="0"/>
      <w:marTop w:val="0"/>
      <w:marBottom w:val="0"/>
      <w:divBdr>
        <w:top w:val="none" w:sz="0" w:space="0" w:color="auto"/>
        <w:left w:val="none" w:sz="0" w:space="0" w:color="auto"/>
        <w:bottom w:val="none" w:sz="0" w:space="0" w:color="auto"/>
        <w:right w:val="none" w:sz="0" w:space="0" w:color="auto"/>
      </w:divBdr>
    </w:div>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957420092">
      <w:bodyDiv w:val="1"/>
      <w:marLeft w:val="0"/>
      <w:marRight w:val="0"/>
      <w:marTop w:val="0"/>
      <w:marBottom w:val="0"/>
      <w:divBdr>
        <w:top w:val="none" w:sz="0" w:space="0" w:color="auto"/>
        <w:left w:val="none" w:sz="0" w:space="0" w:color="auto"/>
        <w:bottom w:val="none" w:sz="0" w:space="0" w:color="auto"/>
        <w:right w:val="none" w:sz="0" w:space="0" w:color="auto"/>
      </w:divBdr>
    </w:div>
    <w:div w:id="1128478367">
      <w:bodyDiv w:val="1"/>
      <w:marLeft w:val="0"/>
      <w:marRight w:val="0"/>
      <w:marTop w:val="0"/>
      <w:marBottom w:val="0"/>
      <w:divBdr>
        <w:top w:val="none" w:sz="0" w:space="0" w:color="auto"/>
        <w:left w:val="none" w:sz="0" w:space="0" w:color="auto"/>
        <w:bottom w:val="none" w:sz="0" w:space="0" w:color="auto"/>
        <w:right w:val="none" w:sz="0" w:space="0" w:color="auto"/>
      </w:divBdr>
    </w:div>
    <w:div w:id="1338114091">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sonderausstellungen/" TargetMode="External"/><Relationship Id="rId18" Type="http://schemas.openxmlformats.org/officeDocument/2006/relationships/hyperlink" Target="mailto:markus.strathaus@museum-manching.d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useum-manching.de/veranstaltungen/vortraege/detail?zwischen-china-und-byzanz-30560" TargetMode="External"/><Relationship Id="rId17" Type="http://schemas.openxmlformats.org/officeDocument/2006/relationships/hyperlink" Target="mailto:leitung@museum-manching.de" TargetMode="External"/><Relationship Id="rId2" Type="http://schemas.openxmlformats.org/officeDocument/2006/relationships/numbering" Target="numbering.xml"/><Relationship Id="rId16" Type="http://schemas.openxmlformats.org/officeDocument/2006/relationships/hyperlink" Target="http://www.museum-manching.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veranstaltungen/vortraege/detail?die-mauern-von-castra-regina--30549"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museum-manching.de/veranstaltungen/vortraege/detail?auf-geschichte-gebaut-405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_Resources/Persistent/5/8/f/8/58f84ee788059982c58e8f8022441c09afb3be54/Faltblatt_Roms%20Armee%20im%20Feld_kelten%20r%C3%B6mer%20museum%20manching.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4236</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2</cp:revision>
  <cp:lastPrinted>2025-10-02T14:02:00Z</cp:lastPrinted>
  <dcterms:created xsi:type="dcterms:W3CDTF">2025-10-02T16:51:00Z</dcterms:created>
  <dcterms:modified xsi:type="dcterms:W3CDTF">2025-10-02T16:51:00Z</dcterms:modified>
</cp:coreProperties>
</file>